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356" w:rsidRPr="00A717D0" w:rsidRDefault="00766C70" w:rsidP="00A717D0">
      <w:pPr>
        <w:spacing w:after="0" w:line="240" w:lineRule="auto"/>
        <w:jc w:val="center"/>
        <w:rPr>
          <w:rFonts w:ascii="Gill Sans MT" w:hAnsi="Gill Sans MT"/>
          <w:b/>
          <w:u w:val="single"/>
        </w:rPr>
      </w:pPr>
      <w:r w:rsidRPr="00A717D0">
        <w:rPr>
          <w:rFonts w:ascii="Gill Sans MT" w:hAnsi="Gill Sans MT"/>
          <w:b/>
          <w:u w:val="single"/>
        </w:rPr>
        <w:t>Guidance for the appraisal process</w:t>
      </w:r>
    </w:p>
    <w:p w:rsidR="00766C70" w:rsidRPr="00A717D0" w:rsidRDefault="00766C70" w:rsidP="00A717D0">
      <w:pPr>
        <w:spacing w:after="0" w:line="240" w:lineRule="auto"/>
        <w:rPr>
          <w:rFonts w:ascii="Gill Sans MT" w:hAnsi="Gill Sans MT"/>
        </w:rPr>
      </w:pPr>
    </w:p>
    <w:p w:rsidR="00766C70" w:rsidRPr="00A717D0" w:rsidRDefault="00766C70" w:rsidP="00A717D0">
      <w:pPr>
        <w:spacing w:after="0" w:line="240" w:lineRule="auto"/>
        <w:rPr>
          <w:rFonts w:ascii="Gill Sans MT" w:hAnsi="Gill Sans MT"/>
        </w:rPr>
      </w:pPr>
      <w:r w:rsidRPr="00A717D0">
        <w:rPr>
          <w:rFonts w:ascii="Gill Sans MT" w:hAnsi="Gill Sans MT"/>
        </w:rPr>
        <w:t>It is expected that SLT will meet with middle leader appraisers and complete their appraisal documents, then middle leader appraisers will with their appraisees.</w:t>
      </w:r>
    </w:p>
    <w:p w:rsidR="00766C70" w:rsidRPr="00A717D0" w:rsidRDefault="00766C70" w:rsidP="00A717D0">
      <w:pPr>
        <w:spacing w:after="0" w:line="240" w:lineRule="auto"/>
        <w:rPr>
          <w:rFonts w:ascii="Gill Sans MT" w:hAnsi="Gill Sans MT"/>
        </w:rPr>
      </w:pPr>
    </w:p>
    <w:p w:rsidR="00766C70" w:rsidRPr="00A717D0" w:rsidRDefault="00766C70" w:rsidP="00A717D0">
      <w:pPr>
        <w:spacing w:after="0" w:line="240" w:lineRule="auto"/>
        <w:rPr>
          <w:rFonts w:ascii="Gill Sans MT" w:hAnsi="Gill Sans MT"/>
        </w:rPr>
      </w:pPr>
      <w:r w:rsidRPr="00A717D0">
        <w:rPr>
          <w:rFonts w:ascii="Gill Sans MT" w:hAnsi="Gill Sans MT"/>
        </w:rPr>
        <w:t>In preparation for the initial appraisal/performance management meeting, it is recommended that:</w:t>
      </w:r>
    </w:p>
    <w:p w:rsidR="00766C70" w:rsidRPr="00A717D0" w:rsidRDefault="00766C70" w:rsidP="00A717D0">
      <w:pPr>
        <w:pStyle w:val="ListParagraph"/>
        <w:numPr>
          <w:ilvl w:val="0"/>
          <w:numId w:val="1"/>
        </w:numPr>
        <w:spacing w:after="0" w:line="240" w:lineRule="auto"/>
        <w:rPr>
          <w:rFonts w:ascii="Gill Sans MT" w:hAnsi="Gill Sans MT"/>
        </w:rPr>
      </w:pPr>
      <w:r w:rsidRPr="00A717D0">
        <w:rPr>
          <w:rFonts w:ascii="Gill Sans MT" w:hAnsi="Gill Sans MT"/>
        </w:rPr>
        <w:t>The member of staff comes with a review of, and any associated new evidence of, their previous year’s targets and teacher standards.</w:t>
      </w:r>
    </w:p>
    <w:p w:rsidR="00766C70" w:rsidRPr="00A717D0" w:rsidRDefault="00766C70" w:rsidP="00A717D0">
      <w:pPr>
        <w:pStyle w:val="ListParagraph"/>
        <w:numPr>
          <w:ilvl w:val="0"/>
          <w:numId w:val="1"/>
        </w:numPr>
        <w:spacing w:after="0" w:line="240" w:lineRule="auto"/>
        <w:rPr>
          <w:rFonts w:ascii="Gill Sans MT" w:hAnsi="Gill Sans MT"/>
        </w:rPr>
      </w:pPr>
      <w:r w:rsidRPr="00A717D0">
        <w:rPr>
          <w:rFonts w:ascii="Gill Sans MT" w:hAnsi="Gill Sans MT"/>
        </w:rPr>
        <w:t>The member of staff comes with their targets already written for this year to discuss.</w:t>
      </w:r>
    </w:p>
    <w:p w:rsidR="007726B1" w:rsidRPr="00A717D0" w:rsidRDefault="007726B1" w:rsidP="00A717D0">
      <w:pPr>
        <w:pStyle w:val="ListParagraph"/>
        <w:numPr>
          <w:ilvl w:val="0"/>
          <w:numId w:val="1"/>
        </w:numPr>
        <w:spacing w:after="0" w:line="240" w:lineRule="auto"/>
        <w:rPr>
          <w:rFonts w:ascii="Gill Sans MT" w:hAnsi="Gill Sans MT"/>
        </w:rPr>
      </w:pPr>
      <w:r w:rsidRPr="00A717D0">
        <w:rPr>
          <w:rFonts w:ascii="Gill Sans MT" w:hAnsi="Gill Sans MT"/>
          <w:bCs/>
        </w:rPr>
        <w:t xml:space="preserve">There are no hard and fast rules on how many targets should be set, but </w:t>
      </w:r>
      <w:proofErr w:type="gramStart"/>
      <w:r w:rsidRPr="00A717D0">
        <w:rPr>
          <w:rFonts w:ascii="Gill Sans MT" w:hAnsi="Gill Sans MT"/>
          <w:bCs/>
        </w:rPr>
        <w:t>as a general rule</w:t>
      </w:r>
      <w:proofErr w:type="gramEnd"/>
      <w:r w:rsidRPr="00A717D0">
        <w:rPr>
          <w:rFonts w:ascii="Gill Sans MT" w:hAnsi="Gill Sans MT"/>
          <w:bCs/>
        </w:rPr>
        <w:t xml:space="preserve"> of thumb, between one and three objectives should be set depending on the role and experience of the teacher.</w:t>
      </w:r>
    </w:p>
    <w:p w:rsidR="00766C70" w:rsidRPr="00A717D0" w:rsidRDefault="007726B1" w:rsidP="00A717D0">
      <w:pPr>
        <w:pStyle w:val="ListParagraph"/>
        <w:numPr>
          <w:ilvl w:val="0"/>
          <w:numId w:val="1"/>
        </w:numPr>
        <w:spacing w:after="0" w:line="240" w:lineRule="auto"/>
        <w:rPr>
          <w:rFonts w:ascii="Gill Sans MT" w:hAnsi="Gill Sans MT"/>
        </w:rPr>
      </w:pPr>
      <w:r w:rsidRPr="00A717D0">
        <w:rPr>
          <w:rFonts w:ascii="Gill Sans MT" w:hAnsi="Gill Sans MT"/>
        </w:rPr>
        <w:t xml:space="preserve">Where possible, target 1 </w:t>
      </w:r>
      <w:r w:rsidR="00766C70" w:rsidRPr="00A717D0">
        <w:rPr>
          <w:rFonts w:ascii="Gill Sans MT" w:hAnsi="Gill Sans MT"/>
        </w:rPr>
        <w:t>should focus on improving performance in the classroom and should link to a whole school focus and CPD focus</w:t>
      </w:r>
    </w:p>
    <w:p w:rsidR="007726B1" w:rsidRPr="00A717D0" w:rsidRDefault="007726B1" w:rsidP="00A717D0">
      <w:pPr>
        <w:numPr>
          <w:ilvl w:val="0"/>
          <w:numId w:val="1"/>
        </w:numPr>
        <w:spacing w:after="0" w:line="240" w:lineRule="auto"/>
        <w:rPr>
          <w:rFonts w:ascii="Gill Sans MT" w:hAnsi="Gill Sans MT"/>
          <w:bCs/>
        </w:rPr>
      </w:pPr>
      <w:r w:rsidRPr="00A717D0">
        <w:rPr>
          <w:rFonts w:ascii="Gill Sans MT" w:hAnsi="Gill Sans MT"/>
          <w:bCs/>
        </w:rPr>
        <w:t xml:space="preserve">TLR Post Holders, Subject Leaders, Faculty Leaders and the Senior Leadership Team should set an objective, which reflect their wider responsibility. </w:t>
      </w:r>
    </w:p>
    <w:p w:rsidR="007726B1" w:rsidRPr="00A717D0" w:rsidRDefault="007726B1" w:rsidP="00A717D0">
      <w:pPr>
        <w:numPr>
          <w:ilvl w:val="0"/>
          <w:numId w:val="1"/>
        </w:numPr>
        <w:spacing w:after="0" w:line="240" w:lineRule="auto"/>
        <w:rPr>
          <w:rFonts w:ascii="Gill Sans MT" w:hAnsi="Gill Sans MT"/>
          <w:bCs/>
        </w:rPr>
      </w:pPr>
      <w:r w:rsidRPr="00A717D0">
        <w:rPr>
          <w:rFonts w:ascii="Gill Sans MT" w:hAnsi="Gill Sans MT"/>
          <w:bCs/>
        </w:rPr>
        <w:t>Teachers paid on UPS should set an objective which facilitates impact on academy improvement beyond their own classroom. This is covered in the UPS section of the proforma.</w:t>
      </w:r>
    </w:p>
    <w:p w:rsidR="007726B1" w:rsidRPr="00A717D0" w:rsidRDefault="007726B1" w:rsidP="00A717D0">
      <w:pPr>
        <w:spacing w:after="0" w:line="240" w:lineRule="auto"/>
        <w:rPr>
          <w:rFonts w:ascii="Gill Sans MT" w:hAnsi="Gill Sans MT"/>
        </w:rPr>
      </w:pPr>
    </w:p>
    <w:p w:rsidR="007726B1" w:rsidRPr="00A717D0" w:rsidRDefault="007726B1" w:rsidP="00A717D0">
      <w:pPr>
        <w:spacing w:after="0" w:line="240" w:lineRule="auto"/>
        <w:rPr>
          <w:rFonts w:ascii="Gill Sans MT" w:hAnsi="Gill Sans MT"/>
        </w:rPr>
      </w:pPr>
      <w:r w:rsidRPr="00A717D0">
        <w:rPr>
          <w:rFonts w:ascii="Gill Sans MT" w:hAnsi="Gill Sans MT"/>
        </w:rPr>
        <w:t>Throughout the cycle it is expected that the document will be completed prior to a keep in touch meeting, after a piece of feedback or CPD session.</w:t>
      </w:r>
    </w:p>
    <w:p w:rsidR="007726B1" w:rsidRPr="00A717D0" w:rsidRDefault="007726B1" w:rsidP="00A717D0">
      <w:pPr>
        <w:spacing w:after="0" w:line="240" w:lineRule="auto"/>
        <w:rPr>
          <w:rFonts w:ascii="Gill Sans MT" w:hAnsi="Gill Sans MT"/>
          <w:bCs/>
          <w:lang w:val="en-US"/>
        </w:rPr>
      </w:pPr>
      <w:r w:rsidRPr="00A717D0">
        <w:rPr>
          <w:rFonts w:ascii="Gill Sans MT" w:hAnsi="Gill Sans MT"/>
          <w:bCs/>
          <w:lang w:val="en-US"/>
        </w:rPr>
        <w:t xml:space="preserve">Responsibility for completion of the appraisal profile lies with the individual, however, in practice they will be a working document that will contributed to by both the </w:t>
      </w:r>
      <w:proofErr w:type="spellStart"/>
      <w:r w:rsidRPr="00A717D0">
        <w:rPr>
          <w:rFonts w:ascii="Gill Sans MT" w:hAnsi="Gill Sans MT"/>
          <w:bCs/>
          <w:lang w:val="en-US"/>
        </w:rPr>
        <w:t>apprasier</w:t>
      </w:r>
      <w:proofErr w:type="spellEnd"/>
      <w:r w:rsidRPr="00A717D0">
        <w:rPr>
          <w:rFonts w:ascii="Gill Sans MT" w:hAnsi="Gill Sans MT"/>
          <w:bCs/>
          <w:lang w:val="en-US"/>
        </w:rPr>
        <w:t xml:space="preserve"> and the appraisee. Student performance data will be supplied by the academy Data Manager, feedback from Work Scrutiny supplied by the Subject/Faculty Leader and the outcomes of Learning Walks populated by the individual.</w:t>
      </w:r>
    </w:p>
    <w:p w:rsidR="007726B1" w:rsidRPr="00A717D0" w:rsidRDefault="007726B1" w:rsidP="00A717D0">
      <w:pPr>
        <w:spacing w:after="0" w:line="240" w:lineRule="auto"/>
        <w:rPr>
          <w:rFonts w:ascii="Gill Sans MT" w:hAnsi="Gill Sans MT"/>
          <w:bCs/>
          <w:lang w:val="en-US"/>
        </w:rPr>
      </w:pPr>
      <w:r w:rsidRPr="00A717D0">
        <w:rPr>
          <w:rFonts w:ascii="Gill Sans MT" w:hAnsi="Gill Sans MT"/>
          <w:bCs/>
          <w:lang w:val="en-US"/>
        </w:rPr>
        <w:t xml:space="preserve">Time will be given to teachers and leaders to complete </w:t>
      </w:r>
      <w:r w:rsidR="00A717D0">
        <w:rPr>
          <w:rFonts w:ascii="Gill Sans MT" w:hAnsi="Gill Sans MT"/>
          <w:bCs/>
          <w:lang w:val="en-US"/>
        </w:rPr>
        <w:t>appraisal profiles, outside of</w:t>
      </w:r>
      <w:r w:rsidRPr="00A717D0">
        <w:rPr>
          <w:rFonts w:ascii="Gill Sans MT" w:hAnsi="Gill Sans MT"/>
          <w:bCs/>
          <w:lang w:val="en-US"/>
        </w:rPr>
        <w:t xml:space="preserve"> curriculum and PPA time.</w:t>
      </w:r>
    </w:p>
    <w:p w:rsidR="00A717D0" w:rsidRPr="00A717D0" w:rsidRDefault="007726B1" w:rsidP="00A717D0">
      <w:pPr>
        <w:spacing w:after="0" w:line="240" w:lineRule="auto"/>
        <w:rPr>
          <w:rFonts w:ascii="Gill Sans MT" w:hAnsi="Gill Sans MT"/>
          <w:bCs/>
          <w:lang w:val="en-US"/>
        </w:rPr>
      </w:pPr>
      <w:r w:rsidRPr="00A717D0">
        <w:rPr>
          <w:rFonts w:ascii="Gill Sans MT" w:hAnsi="Gill Sans MT"/>
          <w:bCs/>
          <w:lang w:val="en-US"/>
        </w:rPr>
        <w:t xml:space="preserve">The </w:t>
      </w:r>
      <w:r w:rsidR="00A717D0">
        <w:rPr>
          <w:rFonts w:ascii="Gill Sans MT" w:hAnsi="Gill Sans MT"/>
          <w:bCs/>
          <w:lang w:val="en-US"/>
        </w:rPr>
        <w:t>appraisal profile</w:t>
      </w:r>
      <w:r w:rsidRPr="00A717D0">
        <w:rPr>
          <w:rFonts w:ascii="Gill Sans MT" w:hAnsi="Gill Sans MT"/>
          <w:bCs/>
          <w:lang w:val="en-US"/>
        </w:rPr>
        <w:t xml:space="preserve"> will be confidential to the appraise, the appraiser, members of staff in the line management chain directly above the appraise and the Teaching and Learning team. The Teaching and Learning team need access to the Self-Assessment </w:t>
      </w:r>
      <w:proofErr w:type="gramStart"/>
      <w:r w:rsidRPr="00A717D0">
        <w:rPr>
          <w:rFonts w:ascii="Gill Sans MT" w:hAnsi="Gill Sans MT"/>
          <w:bCs/>
          <w:lang w:val="en-US"/>
        </w:rPr>
        <w:t>in order to</w:t>
      </w:r>
      <w:proofErr w:type="gramEnd"/>
      <w:r w:rsidRPr="00A717D0">
        <w:rPr>
          <w:rFonts w:ascii="Gill Sans MT" w:hAnsi="Gill Sans MT"/>
          <w:bCs/>
          <w:lang w:val="en-US"/>
        </w:rPr>
        <w:t xml:space="preserve"> plan training. </w:t>
      </w:r>
    </w:p>
    <w:p w:rsidR="00A717D0" w:rsidRPr="00A717D0" w:rsidRDefault="00A717D0" w:rsidP="00A717D0">
      <w:pPr>
        <w:spacing w:after="0" w:line="240" w:lineRule="auto"/>
        <w:rPr>
          <w:rFonts w:ascii="Gill Sans MT" w:hAnsi="Gill Sans MT"/>
          <w:bCs/>
          <w:lang w:val="en-US"/>
        </w:rPr>
      </w:pPr>
      <w:r w:rsidRPr="00A717D0">
        <w:rPr>
          <w:rFonts w:ascii="Gill Sans MT" w:hAnsi="Gill Sans MT"/>
          <w:bCs/>
          <w:lang w:val="en-US"/>
        </w:rPr>
        <w:br w:type="page"/>
      </w:r>
    </w:p>
    <w:p w:rsidR="007726B1" w:rsidRDefault="00A717D0" w:rsidP="00A717D0">
      <w:pPr>
        <w:spacing w:after="0" w:line="240" w:lineRule="auto"/>
        <w:rPr>
          <w:rFonts w:ascii="Gill Sans MT" w:hAnsi="Gill Sans MT"/>
          <w:b/>
          <w:u w:val="single"/>
        </w:rPr>
      </w:pPr>
      <w:r w:rsidRPr="00A717D0">
        <w:rPr>
          <w:rFonts w:ascii="Gill Sans MT" w:hAnsi="Gill Sans MT"/>
          <w:b/>
          <w:u w:val="single"/>
        </w:rPr>
        <w:lastRenderedPageBreak/>
        <w:t>Guidance for appraisers</w:t>
      </w:r>
    </w:p>
    <w:p w:rsidR="00A717D0" w:rsidRDefault="00A717D0" w:rsidP="00A717D0">
      <w:pPr>
        <w:spacing w:after="0" w:line="240" w:lineRule="auto"/>
        <w:rPr>
          <w:rFonts w:ascii="Gill Sans MT" w:hAnsi="Gill Sans MT"/>
          <w:b/>
          <w:u w:val="single"/>
        </w:rPr>
      </w:pPr>
    </w:p>
    <w:p w:rsidR="00D57D69" w:rsidRDefault="00D57D69" w:rsidP="00A717D0">
      <w:pPr>
        <w:spacing w:after="0" w:line="240" w:lineRule="auto"/>
        <w:rPr>
          <w:rFonts w:ascii="Gill Sans MT" w:hAnsi="Gill Sans MT"/>
        </w:rPr>
      </w:pPr>
      <w:r w:rsidRPr="00D57D69">
        <w:rPr>
          <w:rFonts w:ascii="Gill Sans MT" w:hAnsi="Gill Sans MT"/>
        </w:rPr>
        <w:t xml:space="preserve">Keep in touch meetings should be collaborative and </w:t>
      </w:r>
      <w:r>
        <w:rPr>
          <w:rFonts w:ascii="Gill Sans MT" w:hAnsi="Gill Sans MT"/>
        </w:rPr>
        <w:t xml:space="preserve">positive.   They should </w:t>
      </w:r>
      <w:r w:rsidRPr="00D57D69">
        <w:rPr>
          <w:rFonts w:ascii="Gill Sans MT" w:hAnsi="Gill Sans MT"/>
        </w:rPr>
        <w:t>start with the appraisee talking through the evidence for each target and their next steps.</w:t>
      </w:r>
      <w:r>
        <w:rPr>
          <w:rFonts w:ascii="Gill Sans MT" w:hAnsi="Gill Sans MT"/>
        </w:rPr>
        <w:t xml:space="preserve">  As the appraiser, you need to ratify the evidence.  If the perceived evidence does not support the appraisal targets then this should be made clear.  </w:t>
      </w:r>
    </w:p>
    <w:p w:rsidR="00D57D69" w:rsidRPr="00D57D69" w:rsidRDefault="00D57D69" w:rsidP="00A717D0">
      <w:pPr>
        <w:spacing w:after="0" w:line="240" w:lineRule="auto"/>
        <w:rPr>
          <w:rFonts w:ascii="Gill Sans MT" w:hAnsi="Gill Sans MT"/>
        </w:rPr>
      </w:pPr>
      <w:r>
        <w:rPr>
          <w:rFonts w:ascii="Gill Sans MT" w:hAnsi="Gill Sans MT"/>
        </w:rPr>
        <w:t>If the appraisee is at risk of not meeting their targets, then the appraiser should do the following:</w:t>
      </w:r>
    </w:p>
    <w:p w:rsidR="00D57D69" w:rsidRPr="00A717D0" w:rsidRDefault="00D57D69" w:rsidP="00A717D0">
      <w:pPr>
        <w:spacing w:after="0" w:line="240" w:lineRule="auto"/>
        <w:rPr>
          <w:rFonts w:ascii="Gill Sans MT" w:hAnsi="Gill Sans MT"/>
          <w:b/>
          <w:u w:val="single"/>
        </w:rPr>
      </w:pPr>
    </w:p>
    <w:p w:rsidR="00A717D0" w:rsidRPr="00A717D0" w:rsidRDefault="00A717D0" w:rsidP="00A717D0">
      <w:pPr>
        <w:pStyle w:val="OATSubheader"/>
        <w:spacing w:after="0" w:line="240" w:lineRule="auto"/>
        <w:rPr>
          <w:sz w:val="22"/>
          <w:szCs w:val="22"/>
        </w:rPr>
      </w:pPr>
      <w:r w:rsidRPr="00A717D0">
        <w:rPr>
          <w:sz w:val="22"/>
          <w:szCs w:val="22"/>
        </w:rPr>
        <w:t>Guidance note: Conducting meeting where performance concerns are identified through appraisal process</w:t>
      </w:r>
    </w:p>
    <w:p w:rsidR="00A717D0" w:rsidRPr="00A717D0" w:rsidRDefault="00A717D0" w:rsidP="00A717D0">
      <w:pPr>
        <w:pStyle w:val="OATbullet"/>
        <w:spacing w:after="0" w:line="240" w:lineRule="auto"/>
        <w:rPr>
          <w:sz w:val="22"/>
          <w:szCs w:val="22"/>
        </w:rPr>
      </w:pPr>
      <w:r w:rsidRPr="00A717D0">
        <w:rPr>
          <w:sz w:val="22"/>
          <w:szCs w:val="22"/>
        </w:rPr>
        <w:t>Advise the member of staff that this meeting is held as part of the appraisal process.</w:t>
      </w:r>
    </w:p>
    <w:p w:rsidR="00A717D0" w:rsidRPr="00A717D0" w:rsidRDefault="00A717D0" w:rsidP="00A717D0">
      <w:pPr>
        <w:pStyle w:val="OATbullet"/>
        <w:spacing w:after="0" w:line="240" w:lineRule="auto"/>
        <w:rPr>
          <w:sz w:val="22"/>
          <w:szCs w:val="22"/>
        </w:rPr>
      </w:pPr>
      <w:r w:rsidRPr="00A717D0">
        <w:rPr>
          <w:sz w:val="22"/>
          <w:szCs w:val="22"/>
        </w:rPr>
        <w:t>Ensure the member of staff is provided with a copy of this policy.</w:t>
      </w:r>
    </w:p>
    <w:p w:rsidR="00A717D0" w:rsidRPr="00A717D0" w:rsidRDefault="00A717D0" w:rsidP="00A717D0">
      <w:pPr>
        <w:pStyle w:val="OATbullet"/>
        <w:spacing w:after="0" w:line="240" w:lineRule="auto"/>
        <w:rPr>
          <w:sz w:val="22"/>
          <w:szCs w:val="22"/>
        </w:rPr>
      </w:pPr>
      <w:r w:rsidRPr="00A717D0">
        <w:rPr>
          <w:sz w:val="22"/>
          <w:szCs w:val="22"/>
        </w:rPr>
        <w:t>Reinforce things the staff member does well.</w:t>
      </w:r>
    </w:p>
    <w:p w:rsidR="00A717D0" w:rsidRPr="00A717D0" w:rsidRDefault="00A717D0" w:rsidP="00A717D0">
      <w:pPr>
        <w:pStyle w:val="OATbullet"/>
        <w:spacing w:after="0" w:line="240" w:lineRule="auto"/>
        <w:rPr>
          <w:sz w:val="22"/>
          <w:szCs w:val="22"/>
        </w:rPr>
      </w:pPr>
      <w:r w:rsidRPr="00A717D0">
        <w:rPr>
          <w:sz w:val="22"/>
          <w:szCs w:val="22"/>
        </w:rPr>
        <w:t>Highlight clearly the specific areas of performance that are causing concern, and discuss the evidence of this (this should include evidence from appraisal process).</w:t>
      </w:r>
    </w:p>
    <w:p w:rsidR="00A717D0" w:rsidRPr="00A717D0" w:rsidRDefault="00A717D0" w:rsidP="00A717D0">
      <w:pPr>
        <w:pStyle w:val="OATbullet"/>
        <w:spacing w:after="0" w:line="240" w:lineRule="auto"/>
        <w:rPr>
          <w:sz w:val="22"/>
          <w:szCs w:val="22"/>
        </w:rPr>
      </w:pPr>
      <w:r w:rsidRPr="00A717D0">
        <w:rPr>
          <w:sz w:val="22"/>
          <w:szCs w:val="22"/>
        </w:rPr>
        <w:t xml:space="preserve">Ensure the member of staff </w:t>
      </w:r>
      <w:proofErr w:type="gramStart"/>
      <w:r w:rsidRPr="00A717D0">
        <w:rPr>
          <w:sz w:val="22"/>
          <w:szCs w:val="22"/>
        </w:rPr>
        <w:t>has the opportunity to</w:t>
      </w:r>
      <w:proofErr w:type="gramEnd"/>
      <w:r w:rsidRPr="00A717D0">
        <w:rPr>
          <w:sz w:val="22"/>
          <w:szCs w:val="22"/>
        </w:rPr>
        <w:t xml:space="preserve"> respond, provide reasons/explanation etc. for the performance shortfall.</w:t>
      </w:r>
    </w:p>
    <w:p w:rsidR="00A717D0" w:rsidRPr="00A717D0" w:rsidRDefault="00A717D0" w:rsidP="00A717D0">
      <w:pPr>
        <w:pStyle w:val="OATbullet"/>
        <w:spacing w:after="0" w:line="240" w:lineRule="auto"/>
        <w:rPr>
          <w:sz w:val="22"/>
          <w:szCs w:val="22"/>
        </w:rPr>
      </w:pPr>
      <w:r w:rsidRPr="00A717D0">
        <w:rPr>
          <w:sz w:val="22"/>
          <w:szCs w:val="22"/>
        </w:rPr>
        <w:t>Ask the staff member if there are any underlying issues that may impact on performance, e.g. health, issues outside work etc.</w:t>
      </w:r>
    </w:p>
    <w:p w:rsidR="00A717D0" w:rsidRPr="00A717D0" w:rsidRDefault="00A717D0" w:rsidP="00A717D0">
      <w:pPr>
        <w:pStyle w:val="OATbullet"/>
        <w:spacing w:after="0" w:line="240" w:lineRule="auto"/>
        <w:rPr>
          <w:sz w:val="22"/>
          <w:szCs w:val="22"/>
        </w:rPr>
      </w:pPr>
      <w:r w:rsidRPr="00A717D0">
        <w:rPr>
          <w:sz w:val="22"/>
          <w:szCs w:val="22"/>
        </w:rPr>
        <w:t xml:space="preserve">With areas of concern agree SMART targets that the teacher should work towards, agree what support the teacher feels would be beneficial and how performance will be monitored.  </w:t>
      </w:r>
    </w:p>
    <w:p w:rsidR="00A717D0" w:rsidRPr="00A717D0" w:rsidRDefault="00A717D0" w:rsidP="00A717D0">
      <w:pPr>
        <w:pStyle w:val="OATbullet"/>
        <w:spacing w:after="0" w:line="240" w:lineRule="auto"/>
        <w:rPr>
          <w:sz w:val="22"/>
          <w:szCs w:val="22"/>
        </w:rPr>
      </w:pPr>
      <w:r w:rsidRPr="00A717D0">
        <w:rPr>
          <w:sz w:val="22"/>
          <w:szCs w:val="22"/>
        </w:rPr>
        <w:t>A review period should be set and interim review meeting agreed within this period.  The length of this review period will be proportionate to the required improvements however it should not exceed six weeks.</w:t>
      </w:r>
    </w:p>
    <w:p w:rsidR="00A717D0" w:rsidRPr="00A717D0" w:rsidRDefault="00A717D0" w:rsidP="00A717D0">
      <w:pPr>
        <w:pStyle w:val="OATbullet"/>
        <w:spacing w:after="0" w:line="240" w:lineRule="auto"/>
        <w:rPr>
          <w:sz w:val="22"/>
          <w:szCs w:val="22"/>
        </w:rPr>
      </w:pPr>
      <w:r w:rsidRPr="00A717D0">
        <w:rPr>
          <w:sz w:val="22"/>
          <w:szCs w:val="22"/>
        </w:rPr>
        <w:t>Offer a mentor if appropriate (NB: this should be someone not involved in monitoring the staff member’s performance).</w:t>
      </w:r>
    </w:p>
    <w:p w:rsidR="00A717D0" w:rsidRPr="00A717D0" w:rsidRDefault="00A717D0" w:rsidP="00A717D0">
      <w:pPr>
        <w:pStyle w:val="OATbullet"/>
        <w:spacing w:after="0" w:line="240" w:lineRule="auto"/>
        <w:rPr>
          <w:sz w:val="22"/>
          <w:szCs w:val="22"/>
        </w:rPr>
      </w:pPr>
      <w:r w:rsidRPr="00A717D0">
        <w:rPr>
          <w:sz w:val="22"/>
          <w:szCs w:val="22"/>
        </w:rPr>
        <w:t>Advise the staff member that if performance doesn't meet the required standards within the review period it may result in concerns being addressed under the capability procedure.</w:t>
      </w:r>
    </w:p>
    <w:p w:rsidR="00A717D0" w:rsidRPr="00A717D0" w:rsidRDefault="00A717D0" w:rsidP="00A717D0">
      <w:pPr>
        <w:pStyle w:val="OATbullet"/>
        <w:spacing w:after="0" w:line="240" w:lineRule="auto"/>
        <w:rPr>
          <w:sz w:val="22"/>
          <w:szCs w:val="22"/>
        </w:rPr>
      </w:pPr>
      <w:r w:rsidRPr="00A717D0">
        <w:rPr>
          <w:sz w:val="22"/>
          <w:szCs w:val="22"/>
        </w:rPr>
        <w:t>Encourage the staff member to consult with their trade union for further support.</w:t>
      </w:r>
    </w:p>
    <w:p w:rsidR="00A717D0" w:rsidRPr="00A717D0" w:rsidRDefault="00A717D0" w:rsidP="00A717D0">
      <w:pPr>
        <w:spacing w:after="0" w:line="240" w:lineRule="auto"/>
        <w:rPr>
          <w:rFonts w:ascii="Gill Sans MT" w:hAnsi="Gill Sans MT"/>
        </w:rPr>
      </w:pPr>
    </w:p>
    <w:p w:rsidR="00A717D0" w:rsidRPr="00A717D0" w:rsidRDefault="00A717D0" w:rsidP="00A717D0">
      <w:pPr>
        <w:pStyle w:val="OATSubheader"/>
        <w:spacing w:after="0" w:line="240" w:lineRule="auto"/>
        <w:rPr>
          <w:sz w:val="22"/>
          <w:szCs w:val="22"/>
        </w:rPr>
      </w:pPr>
      <w:r w:rsidRPr="00A717D0">
        <w:rPr>
          <w:sz w:val="22"/>
          <w:szCs w:val="22"/>
        </w:rPr>
        <w:t xml:space="preserve">Guidance note: Conducting a </w:t>
      </w:r>
      <w:r w:rsidRPr="00D57D69">
        <w:rPr>
          <w:i/>
          <w:sz w:val="22"/>
          <w:szCs w:val="22"/>
          <w:u w:val="single"/>
        </w:rPr>
        <w:t>review</w:t>
      </w:r>
      <w:r w:rsidRPr="00A717D0">
        <w:rPr>
          <w:sz w:val="22"/>
          <w:szCs w:val="22"/>
        </w:rPr>
        <w:t xml:space="preserve"> meeting where performance concerns have been identified through the appraisal process</w:t>
      </w:r>
    </w:p>
    <w:p w:rsidR="00A717D0" w:rsidRPr="00A717D0" w:rsidRDefault="00A717D0" w:rsidP="00A717D0">
      <w:pPr>
        <w:pStyle w:val="OATbullet"/>
        <w:spacing w:after="0" w:line="240" w:lineRule="auto"/>
        <w:rPr>
          <w:sz w:val="22"/>
          <w:szCs w:val="22"/>
        </w:rPr>
      </w:pPr>
      <w:r w:rsidRPr="00A717D0">
        <w:rPr>
          <w:sz w:val="22"/>
          <w:szCs w:val="22"/>
        </w:rPr>
        <w:t>Advise the staff member that this meeting is a review meeting held as part of the appraisal process.</w:t>
      </w:r>
    </w:p>
    <w:p w:rsidR="00A717D0" w:rsidRPr="00A717D0" w:rsidRDefault="00A717D0" w:rsidP="00A717D0">
      <w:pPr>
        <w:pStyle w:val="OATbullet"/>
        <w:spacing w:after="0" w:line="240" w:lineRule="auto"/>
        <w:rPr>
          <w:sz w:val="22"/>
          <w:szCs w:val="22"/>
        </w:rPr>
      </w:pPr>
      <w:r w:rsidRPr="00A717D0">
        <w:rPr>
          <w:sz w:val="22"/>
          <w:szCs w:val="22"/>
        </w:rPr>
        <w:t>The appraiser should present evidence regarding the staff member’s performance against the targets specified in the initial meeting.</w:t>
      </w:r>
    </w:p>
    <w:p w:rsidR="00A717D0" w:rsidRPr="00A717D0" w:rsidRDefault="00A717D0" w:rsidP="00A717D0">
      <w:pPr>
        <w:pStyle w:val="OATbullet"/>
        <w:spacing w:after="0" w:line="240" w:lineRule="auto"/>
        <w:rPr>
          <w:sz w:val="22"/>
          <w:szCs w:val="22"/>
        </w:rPr>
      </w:pPr>
      <w:r w:rsidRPr="00A717D0">
        <w:rPr>
          <w:sz w:val="22"/>
          <w:szCs w:val="22"/>
        </w:rPr>
        <w:t>The staff member should be asked for their opinion regarding their performance against the targets.</w:t>
      </w:r>
    </w:p>
    <w:p w:rsidR="00A717D0" w:rsidRPr="00A717D0" w:rsidRDefault="00A717D0" w:rsidP="00A717D0">
      <w:pPr>
        <w:pStyle w:val="OATbullet"/>
        <w:spacing w:after="0" w:line="240" w:lineRule="auto"/>
        <w:rPr>
          <w:sz w:val="22"/>
          <w:szCs w:val="22"/>
        </w:rPr>
      </w:pPr>
      <w:r w:rsidRPr="00A717D0">
        <w:rPr>
          <w:sz w:val="22"/>
          <w:szCs w:val="22"/>
        </w:rPr>
        <w:t>The staff member should be asked for their opinion on the support provided to date.</w:t>
      </w:r>
    </w:p>
    <w:p w:rsidR="00A717D0" w:rsidRPr="00A717D0" w:rsidRDefault="00A717D0" w:rsidP="00A717D0">
      <w:pPr>
        <w:pStyle w:val="OATbullet"/>
        <w:spacing w:after="0" w:line="240" w:lineRule="auto"/>
        <w:rPr>
          <w:sz w:val="22"/>
          <w:szCs w:val="22"/>
        </w:rPr>
      </w:pPr>
      <w:r w:rsidRPr="00A717D0">
        <w:rPr>
          <w:sz w:val="22"/>
          <w:szCs w:val="22"/>
        </w:rPr>
        <w:t>The principal should adjourn the meeting at this point to consider the</w:t>
      </w:r>
      <w:bookmarkStart w:id="0" w:name="_GoBack"/>
      <w:bookmarkEnd w:id="0"/>
      <w:r w:rsidRPr="00A717D0">
        <w:rPr>
          <w:sz w:val="22"/>
          <w:szCs w:val="22"/>
        </w:rPr>
        <w:t xml:space="preserve"> evidence.</w:t>
      </w:r>
    </w:p>
    <w:p w:rsidR="00A717D0" w:rsidRPr="00A717D0" w:rsidRDefault="00A717D0" w:rsidP="00A717D0">
      <w:pPr>
        <w:pStyle w:val="OATbullet"/>
        <w:spacing w:after="0" w:line="240" w:lineRule="auto"/>
        <w:rPr>
          <w:sz w:val="22"/>
          <w:szCs w:val="22"/>
        </w:rPr>
      </w:pPr>
      <w:r w:rsidRPr="00A717D0">
        <w:rPr>
          <w:sz w:val="22"/>
          <w:szCs w:val="22"/>
        </w:rPr>
        <w:t>If the teacher has made or is making sufficient improvement the appraisal process will continue as normal with any remaining issues continuing to be addressed through that process.</w:t>
      </w:r>
    </w:p>
    <w:p w:rsidR="00A717D0" w:rsidRDefault="00A717D0" w:rsidP="00A717D0">
      <w:pPr>
        <w:pStyle w:val="OATbullet"/>
        <w:spacing w:after="0" w:line="240" w:lineRule="auto"/>
        <w:rPr>
          <w:sz w:val="22"/>
          <w:szCs w:val="22"/>
        </w:rPr>
      </w:pPr>
      <w:r w:rsidRPr="00A717D0">
        <w:rPr>
          <w:sz w:val="22"/>
          <w:szCs w:val="22"/>
        </w:rPr>
        <w:t xml:space="preserve">If the appraiser is not satisfied with the level of progress made, the teacher will be notified in writing that their performance will now be managed under the capability procedure rather than appraisal.  This will trigger the commencement of formal capability procedure. </w:t>
      </w:r>
    </w:p>
    <w:p w:rsidR="00A717D0" w:rsidRDefault="00A717D0" w:rsidP="00A717D0">
      <w:pPr>
        <w:pStyle w:val="OATbullet"/>
        <w:numPr>
          <w:ilvl w:val="0"/>
          <w:numId w:val="0"/>
        </w:numPr>
        <w:spacing w:after="0" w:line="240" w:lineRule="auto"/>
        <w:rPr>
          <w:sz w:val="22"/>
          <w:szCs w:val="22"/>
        </w:rPr>
      </w:pPr>
    </w:p>
    <w:p w:rsidR="00A717D0" w:rsidRDefault="00A717D0" w:rsidP="00A717D0">
      <w:pPr>
        <w:pStyle w:val="OATbullet"/>
        <w:numPr>
          <w:ilvl w:val="0"/>
          <w:numId w:val="0"/>
        </w:numPr>
        <w:spacing w:after="0" w:line="240" w:lineRule="auto"/>
        <w:rPr>
          <w:sz w:val="22"/>
          <w:szCs w:val="22"/>
        </w:rPr>
      </w:pPr>
    </w:p>
    <w:p w:rsidR="00A717D0" w:rsidRPr="00A717D0" w:rsidRDefault="00A717D0" w:rsidP="00A717D0">
      <w:pPr>
        <w:pStyle w:val="OATbullet"/>
        <w:numPr>
          <w:ilvl w:val="0"/>
          <w:numId w:val="0"/>
        </w:numPr>
        <w:spacing w:after="0" w:line="240" w:lineRule="auto"/>
        <w:rPr>
          <w:b/>
          <w:sz w:val="22"/>
          <w:szCs w:val="22"/>
          <w:u w:val="single"/>
        </w:rPr>
      </w:pPr>
      <w:r w:rsidRPr="00A717D0">
        <w:rPr>
          <w:b/>
          <w:sz w:val="22"/>
          <w:szCs w:val="22"/>
          <w:u w:val="single"/>
        </w:rPr>
        <w:t>Guidance for Middle leaders</w:t>
      </w:r>
    </w:p>
    <w:p w:rsidR="00A717D0" w:rsidRDefault="00A717D0" w:rsidP="00A717D0">
      <w:pPr>
        <w:spacing w:after="0" w:line="240" w:lineRule="auto"/>
        <w:rPr>
          <w:rFonts w:ascii="Gill Sans MT" w:hAnsi="Gill Sans MT" w:cs="Gill Sans"/>
        </w:rPr>
      </w:pPr>
    </w:p>
    <w:p w:rsidR="00A717D0" w:rsidRPr="00A717D0" w:rsidRDefault="00A717D0" w:rsidP="00A717D0">
      <w:pPr>
        <w:spacing w:after="0" w:line="240" w:lineRule="auto"/>
        <w:rPr>
          <w:rFonts w:ascii="Gill Sans MT" w:hAnsi="Gill Sans MT" w:cs="Gill Sans"/>
        </w:rPr>
      </w:pPr>
      <w:r w:rsidRPr="00A717D0">
        <w:rPr>
          <w:rFonts w:ascii="Gill Sans MT" w:hAnsi="Gill Sans MT" w:cs="Gill Sans"/>
        </w:rPr>
        <w:t>Middle leaders may want to use the following information for reference and it may be of use when completing the appraisal profile throughout the cycle.</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This Middle Leaders Standards framework is intended to encourage and support middle leaders’ reflection on their role and their successes.  It is not intended to be a document that you should necessarily complete, although you may choose to use it as a reflection tool.</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lastRenderedPageBreak/>
        <w:t xml:space="preserve">The framework is based on </w:t>
      </w:r>
      <w:r w:rsidRPr="00A717D0">
        <w:rPr>
          <w:rFonts w:ascii="Gill Sans MT" w:hAnsi="Gill Sans MT" w:cstheme="minorHAnsi"/>
          <w:i/>
        </w:rPr>
        <w:t xml:space="preserve">Standards for Leadership and Management </w:t>
      </w:r>
      <w:r w:rsidRPr="00A717D0">
        <w:rPr>
          <w:rFonts w:ascii="Gill Sans MT" w:hAnsi="Gill Sans MT" w:cstheme="minorHAnsi"/>
        </w:rPr>
        <w:t xml:space="preserve">produced by the GTC for Scotland.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1. Develop a range of strategies for individual and collective self-evaluation which contribute to academy improvement</w:t>
      </w:r>
    </w:p>
    <w:p w:rsidR="00A717D0" w:rsidRPr="00A717D0" w:rsidRDefault="00A717D0" w:rsidP="00A717D0">
      <w:pPr>
        <w:spacing w:after="0" w:line="240" w:lineRule="auto"/>
        <w:rPr>
          <w:rFonts w:ascii="Gill Sans MT" w:hAnsi="Gill Sans MT" w:cstheme="minorHAnsi"/>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51"/>
      </w:tblGrid>
      <w:tr w:rsidR="00A717D0" w:rsidRPr="00A717D0" w:rsidTr="00A717D0">
        <w:trPr>
          <w:trHeight w:val="574"/>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Professional characteristic - bold</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Professional action</w:t>
            </w:r>
          </w:p>
        </w:tc>
      </w:tr>
      <w:tr w:rsidR="00A717D0" w:rsidRPr="00A717D0" w:rsidTr="00A717D0">
        <w:trPr>
          <w:trHeight w:val="2004"/>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1.1 Middle leaders foster an ethos to support self-evaluation and plan specific opportunities for this to take place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1.1.1 modelling good practice in personal self-evaluation;</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1.1.2 promoting an open, honest and critical stance in examining practice, within their area of responsibility;</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1.1.3 leading and influencing others to critically analyse and evaluate their own practice in relation to relevant policies and procedures.</w:t>
            </w:r>
          </w:p>
        </w:tc>
      </w:tr>
      <w:tr w:rsidR="00A717D0" w:rsidRPr="00A717D0" w:rsidTr="00A717D0">
        <w:trPr>
          <w:trHeight w:val="2004"/>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1.2 Middle leaders enable staff individually and collectively to engage in regular and rigorous self-evaluation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1.2.1 systematically using self-evaluation practices, gathering information from appropriate stakeholders and applying the information gathered to the planning of next steps and actions;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1.2.2 deriving and effectively using a range of self-evaluation processes and developing colleagues’ skills and confidence in using self-evaluation processes.</w:t>
            </w:r>
          </w:p>
          <w:p w:rsidR="00A717D0" w:rsidRPr="00A717D0" w:rsidRDefault="00A717D0" w:rsidP="00A717D0">
            <w:pPr>
              <w:spacing w:after="0" w:line="240" w:lineRule="auto"/>
              <w:rPr>
                <w:rFonts w:ascii="Gill Sans MT" w:hAnsi="Gill Sans MT" w:cstheme="minorHAnsi"/>
              </w:rPr>
            </w:pPr>
          </w:p>
        </w:tc>
      </w:tr>
      <w:tr w:rsidR="00A717D0" w:rsidRPr="00A717D0" w:rsidTr="00A717D0">
        <w:trPr>
          <w:trHeight w:val="1429"/>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1.3 Middle leaders use established systems to monitor progress of the team’s improvement agenda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1.3.1 undertaking regular and systematic review of progress towards the team’s priorities;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1.3.2 adopting a range of approaches to sustain and improve the work of the team.</w:t>
            </w:r>
          </w:p>
          <w:p w:rsidR="00A717D0" w:rsidRPr="00A717D0" w:rsidRDefault="00A717D0" w:rsidP="00A717D0">
            <w:pPr>
              <w:spacing w:after="0" w:line="240" w:lineRule="auto"/>
              <w:rPr>
                <w:rFonts w:ascii="Gill Sans MT" w:hAnsi="Gill Sans MT" w:cstheme="minorHAnsi"/>
              </w:rPr>
            </w:pPr>
          </w:p>
        </w:tc>
      </w:tr>
      <w:tr w:rsidR="00A717D0" w:rsidRPr="00A717D0" w:rsidTr="00A717D0">
        <w:trPr>
          <w:trHeight w:val="854"/>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 xml:space="preserve">1.4 Middle leaders critically engage with literature, research and policy, in relation to </w:t>
            </w:r>
            <w:proofErr w:type="gramStart"/>
            <w:r w:rsidRPr="00A717D0">
              <w:rPr>
                <w:rFonts w:ascii="Gill Sans MT" w:hAnsi="Gill Sans MT" w:cstheme="minorHAnsi"/>
                <w:b/>
              </w:rPr>
              <w:t>all of</w:t>
            </w:r>
            <w:proofErr w:type="gramEnd"/>
            <w:r w:rsidRPr="00A717D0">
              <w:rPr>
                <w:rFonts w:ascii="Gill Sans MT" w:hAnsi="Gill Sans MT" w:cstheme="minorHAnsi"/>
                <w:b/>
              </w:rPr>
              <w:t xml:space="preserve"> the above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1.4.1 developing and using knowledge from literature, research and policy sources to support the process of self-evaluation for the enhancement of professional practice and decision making, within their areas of responsibility.</w:t>
            </w:r>
          </w:p>
        </w:tc>
      </w:tr>
    </w:tbl>
    <w:p w:rsidR="00A717D0" w:rsidRPr="00A717D0" w:rsidRDefault="00A717D0" w:rsidP="00A717D0">
      <w:pPr>
        <w:spacing w:after="0" w:line="240" w:lineRule="auto"/>
        <w:rPr>
          <w:rFonts w:ascii="Gill Sans MT" w:hAnsi="Gill Sans MT" w:cstheme="minorHAnsi"/>
          <w:b/>
        </w:rPr>
      </w:pPr>
    </w:p>
    <w:p w:rsidR="00A717D0" w:rsidRPr="00A717D0" w:rsidRDefault="00A717D0" w:rsidP="00A717D0">
      <w:pPr>
        <w:spacing w:after="0" w:line="240" w:lineRule="auto"/>
        <w:rPr>
          <w:rFonts w:ascii="Gill Sans MT" w:hAnsi="Gill Sans MT" w:cstheme="minorHAnsi"/>
          <w:b/>
        </w:rPr>
      </w:pPr>
    </w:p>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2. Develop coherent approaches to professional learning which build and sustain teachers’ practice</w:t>
      </w:r>
    </w:p>
    <w:p w:rsidR="00A717D0" w:rsidRPr="00A717D0" w:rsidRDefault="00A717D0" w:rsidP="00A717D0">
      <w:pPr>
        <w:spacing w:after="0" w:line="240" w:lineRule="auto"/>
        <w:rPr>
          <w:rFonts w:ascii="Gill Sans MT" w:hAnsi="Gill Sans MT" w:cstheme="minorHAnsi"/>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51"/>
      </w:tblGrid>
      <w:tr w:rsidR="00A717D0" w:rsidRPr="00A717D0" w:rsidTr="00A717D0">
        <w:trPr>
          <w:trHeight w:val="825"/>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 xml:space="preserve">2.1 Middle leaders work within school policies </w:t>
            </w:r>
            <w:proofErr w:type="gramStart"/>
            <w:r w:rsidRPr="00A717D0">
              <w:rPr>
                <w:rFonts w:ascii="Gill Sans MT" w:hAnsi="Gill Sans MT" w:cstheme="minorHAnsi"/>
                <w:b/>
              </w:rPr>
              <w:t>with regard to</w:t>
            </w:r>
            <w:proofErr w:type="gramEnd"/>
            <w:r w:rsidRPr="00A717D0">
              <w:rPr>
                <w:rFonts w:ascii="Gill Sans MT" w:hAnsi="Gill Sans MT" w:cstheme="minorHAnsi"/>
                <w:b/>
              </w:rPr>
              <w:t xml:space="preserve"> staffing and personnel issues by:</w:t>
            </w:r>
          </w:p>
          <w:p w:rsidR="00A717D0" w:rsidRPr="00A717D0" w:rsidRDefault="00A717D0" w:rsidP="00A717D0">
            <w:pPr>
              <w:spacing w:after="0" w:line="240" w:lineRule="auto"/>
              <w:rPr>
                <w:rFonts w:ascii="Gill Sans MT" w:hAnsi="Gill Sans MT" w:cstheme="minorHAnsi"/>
                <w:b/>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2.1.1 taking due account of academy policy, OAT and statutory guidance in human resource management.</w:t>
            </w:r>
          </w:p>
        </w:tc>
      </w:tr>
      <w:tr w:rsidR="00A717D0" w:rsidRPr="00A717D0" w:rsidTr="00A717D0">
        <w:trPr>
          <w:trHeight w:val="3602"/>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lastRenderedPageBreak/>
              <w:t>2.2. Middle leaders establish and use strategies to identify individual and team professional learning needs to support the school’s improvement agenda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2.2.1 taking responsibility for, and engaging actively in, ongoing professional learning to enhance their personal and professional skills and knowledge base;</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2.2.2 promoting ambition and setting high expectations of professional learning for the team and ensuring opportunities which deliver this;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2.2.3 using coaching and mentoring skills to support the team’s CPD and PM processes;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2.2.4 ensuring that meaningful and rigorous CPD and professional reflection take place regularly and that outcomes contribute to professional practice.</w:t>
            </w:r>
          </w:p>
          <w:p w:rsidR="00A717D0" w:rsidRPr="00A717D0" w:rsidRDefault="00A717D0" w:rsidP="00A717D0">
            <w:pPr>
              <w:spacing w:after="0" w:line="240" w:lineRule="auto"/>
              <w:rPr>
                <w:rFonts w:ascii="Gill Sans MT" w:hAnsi="Gill Sans MT" w:cstheme="minorHAnsi"/>
                <w:b/>
              </w:rPr>
            </w:pPr>
          </w:p>
        </w:tc>
      </w:tr>
      <w:tr w:rsidR="00A717D0" w:rsidRPr="00A717D0" w:rsidTr="00A717D0">
        <w:trPr>
          <w:trHeight w:val="2221"/>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2.3 Middle leaders create coherent opportunities for collaborative development activities by:</w:t>
            </w:r>
          </w:p>
          <w:p w:rsidR="00A717D0" w:rsidRPr="00A717D0" w:rsidRDefault="00A717D0" w:rsidP="00A717D0">
            <w:pPr>
              <w:tabs>
                <w:tab w:val="center" w:pos="5829"/>
              </w:tabs>
              <w:spacing w:after="0" w:line="240" w:lineRule="auto"/>
              <w:rPr>
                <w:rFonts w:ascii="Gill Sans MT" w:hAnsi="Gill Sans MT" w:cstheme="minorHAnsi"/>
              </w:rPr>
            </w:pPr>
            <w:r w:rsidRPr="00A717D0">
              <w:rPr>
                <w:rFonts w:ascii="Gill Sans MT" w:hAnsi="Gill Sans MT" w:cstheme="minorHAnsi"/>
              </w:rPr>
              <w:t>2.3.1 creating opportunities for colleagues to take on leadership roles;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2.3.2 leading team participation in professional learning community processes;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2.3.3 build constructive relationships that foster commitment and collegiality;</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2.3.4 using coaching and mentoring to support colleagues and build these skills to develop peer support.</w:t>
            </w:r>
          </w:p>
        </w:tc>
      </w:tr>
      <w:tr w:rsidR="00A717D0" w:rsidRPr="00A717D0" w:rsidTr="00A717D0">
        <w:trPr>
          <w:trHeight w:val="2205"/>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2.4 Middle leaders evaluate the impact of professional learning on teachers’ practice and understanding, in relation to outcomes for students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2.4.1 working with the team to critically reflect on individual and collective professional learning;</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2.4.2 planning and evaluating professional learning provision directly on its intended impact on students’ learning, within their areas of responsibility;</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p>
        </w:tc>
      </w:tr>
      <w:tr w:rsidR="00A717D0" w:rsidRPr="00A717D0" w:rsidTr="00A717D0">
        <w:trPr>
          <w:trHeight w:val="1380"/>
        </w:trPr>
        <w:tc>
          <w:tcPr>
            <w:tcW w:w="9351"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 xml:space="preserve">2.5 Middle leaders critically engage with literature, research and policy, in relation to </w:t>
            </w:r>
            <w:proofErr w:type="gramStart"/>
            <w:r w:rsidRPr="00A717D0">
              <w:rPr>
                <w:rFonts w:ascii="Gill Sans MT" w:hAnsi="Gill Sans MT" w:cstheme="minorHAnsi"/>
                <w:b/>
              </w:rPr>
              <w:t>all of</w:t>
            </w:r>
            <w:proofErr w:type="gramEnd"/>
            <w:r w:rsidRPr="00A717D0">
              <w:rPr>
                <w:rFonts w:ascii="Gill Sans MT" w:hAnsi="Gill Sans MT" w:cstheme="minorHAnsi"/>
                <w:b/>
              </w:rPr>
              <w:t xml:space="preserve"> the above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2.5.1 developing and using knowledge from literature, research and policy sources to support the processes of leading and developing staff and creating school cultures for the enhancement of practice and decision making, within their areas of responsibility.</w:t>
            </w:r>
          </w:p>
          <w:p w:rsidR="00A717D0" w:rsidRPr="00A717D0" w:rsidRDefault="00A717D0" w:rsidP="00A717D0">
            <w:pPr>
              <w:spacing w:after="0" w:line="240" w:lineRule="auto"/>
              <w:rPr>
                <w:rFonts w:ascii="Gill Sans MT" w:hAnsi="Gill Sans MT" w:cstheme="minorHAnsi"/>
              </w:rPr>
            </w:pPr>
          </w:p>
        </w:tc>
      </w:tr>
    </w:tbl>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3. Lead and work collaboratively to enhance teaching which leads to high quality learning experiences</w:t>
      </w:r>
    </w:p>
    <w:p w:rsidR="00A717D0" w:rsidRPr="00A717D0" w:rsidRDefault="00A717D0" w:rsidP="00A717D0">
      <w:pPr>
        <w:spacing w:after="0" w:line="240" w:lineRule="auto"/>
        <w:rPr>
          <w:rFonts w:ascii="Gill Sans MT" w:hAnsi="Gill Sans MT" w:cstheme="minorHAnsi"/>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209"/>
      </w:tblGrid>
      <w:tr w:rsidR="00A717D0" w:rsidRPr="00A717D0" w:rsidTr="00A717D0">
        <w:trPr>
          <w:trHeight w:val="2967"/>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3.1 Middle leaders support the improvement of teaching and learning and set consistently high expectations for all in the school community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3.1.1 working with the team to identify and articulate a shared vision, values, ethos and aims in relation to </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teaching and learning;</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3.1.2 set clear standards in their practice, in relation to the principles of inclusion, sustainability, equality and social justice;</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3.1.3 model and develop, within and beyond their area of responsibility, a culture of mutual respect and accountability.</w:t>
            </w:r>
          </w:p>
        </w:tc>
      </w:tr>
      <w:tr w:rsidR="00A717D0" w:rsidRPr="00A717D0" w:rsidTr="00A717D0">
        <w:trPr>
          <w:trHeight w:val="2659"/>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lastRenderedPageBreak/>
              <w:t>3.2 Middle leaders work with teams to design coherent and progressive programmes which address learning needs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3.2.1 developing and delivering curricular, cross-curricular, intervention and enrichment programmes to ensure appropriate personalisation and choice for students;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3.2.2 ensuring that students are included in decisions related to the development and planning of all learning </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programmes;</w:t>
            </w:r>
          </w:p>
          <w:p w:rsidR="00A717D0" w:rsidRPr="00A717D0" w:rsidRDefault="00A717D0" w:rsidP="00A717D0">
            <w:pPr>
              <w:spacing w:after="0" w:line="240" w:lineRule="auto"/>
              <w:rPr>
                <w:rFonts w:ascii="Gill Sans MT" w:hAnsi="Gill Sans MT" w:cstheme="minorHAnsi"/>
                <w:b/>
              </w:rPr>
            </w:pPr>
          </w:p>
        </w:tc>
      </w:tr>
      <w:tr w:rsidR="00A717D0" w:rsidRPr="00A717D0" w:rsidTr="00A717D0">
        <w:trPr>
          <w:trHeight w:val="2486"/>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 xml:space="preserve">3.3 Middle leaders establish and develop pedagogic practices to meet the learning and pastoral needs of all students by: </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3.3.1 modelling high quality teaching;</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3.3.2 setting high expectations of the quality of teaching and learning across the team;</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3.3.3 providing systematic opportunities to enhance and refresh teachers’ pedagogic practices, including </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assessment practices.</w:t>
            </w:r>
          </w:p>
          <w:p w:rsidR="00A717D0" w:rsidRPr="00A717D0" w:rsidRDefault="00A717D0" w:rsidP="00A717D0">
            <w:pPr>
              <w:spacing w:after="0" w:line="240" w:lineRule="auto"/>
              <w:rPr>
                <w:rFonts w:ascii="Gill Sans MT" w:hAnsi="Gill Sans MT" w:cstheme="minorHAnsi"/>
              </w:rPr>
            </w:pPr>
          </w:p>
        </w:tc>
      </w:tr>
      <w:tr w:rsidR="00A717D0" w:rsidRPr="00A717D0" w:rsidTr="00A717D0">
        <w:trPr>
          <w:trHeight w:val="2694"/>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3.4 Middle leaders use collaborative processes to monitor and review pedagogic practice, working across the team by:</w:t>
            </w:r>
          </w:p>
          <w:p w:rsidR="00A717D0" w:rsidRPr="00A717D0" w:rsidRDefault="00A717D0" w:rsidP="00A717D0">
            <w:pPr>
              <w:spacing w:after="0" w:line="240" w:lineRule="auto"/>
              <w:rPr>
                <w:rFonts w:ascii="Gill Sans MT" w:hAnsi="Gill Sans MT" w:cstheme="minorHAnsi"/>
              </w:rPr>
            </w:pPr>
            <w:r w:rsidRPr="00A717D0">
              <w:rPr>
                <w:rFonts w:ascii="Gill Sans MT" w:eastAsia="Arial" w:hAnsi="Gill Sans MT" w:cstheme="minorHAnsi"/>
              </w:rPr>
              <w:t xml:space="preserve">3.4.1 </w:t>
            </w:r>
            <w:r w:rsidRPr="00A717D0">
              <w:rPr>
                <w:rFonts w:ascii="Gill Sans MT" w:hAnsi="Gill Sans MT" w:cstheme="minorHAnsi"/>
              </w:rPr>
              <w:t>implementing a range of peer learning approaches which enable the team to work collaboratively;</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3.4.2 working regularly with individual teachers to review teaching and learning approaches in the classroom;</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3.4.3 drawing upon self-evaluation activities to promote on-going review of pedagogy.</w:t>
            </w:r>
          </w:p>
          <w:p w:rsidR="00A717D0" w:rsidRPr="00A717D0" w:rsidRDefault="00A717D0" w:rsidP="00A717D0">
            <w:pPr>
              <w:spacing w:after="0" w:line="240" w:lineRule="auto"/>
              <w:rPr>
                <w:rFonts w:ascii="Gill Sans MT" w:hAnsi="Gill Sans MT" w:cstheme="minorHAnsi"/>
                <w:b/>
              </w:rPr>
            </w:pPr>
          </w:p>
        </w:tc>
      </w:tr>
      <w:tr w:rsidR="00A717D0" w:rsidRPr="00A717D0" w:rsidTr="00A717D0">
        <w:trPr>
          <w:trHeight w:val="2659"/>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 xml:space="preserve">3.5 Middle leaders systematically gather and use assessment feedback and students’ progress data to evaluate and plan future </w:t>
            </w:r>
          </w:p>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 xml:space="preserve">learning by: </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3.5.1 establishing processes for the systematic use of formative and summative assessment;</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3.5.2 utilising established processes for the tracking and monitoring of individual learning and pastoral needs;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3.5.3 using assessment and progress data to inform and plan learning programmes. </w:t>
            </w:r>
          </w:p>
        </w:tc>
      </w:tr>
      <w:tr w:rsidR="00A717D0" w:rsidRPr="00A717D0" w:rsidTr="00A717D0">
        <w:trPr>
          <w:trHeight w:val="1705"/>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 xml:space="preserve">3.6 Middle leaders critically engage with literature, research and policy in relation to </w:t>
            </w:r>
            <w:proofErr w:type="gramStart"/>
            <w:r w:rsidRPr="00A717D0">
              <w:rPr>
                <w:rFonts w:ascii="Gill Sans MT" w:hAnsi="Gill Sans MT" w:cstheme="minorHAnsi"/>
                <w:b/>
              </w:rPr>
              <w:t>all of</w:t>
            </w:r>
            <w:proofErr w:type="gramEnd"/>
            <w:r w:rsidRPr="00A717D0">
              <w:rPr>
                <w:rFonts w:ascii="Gill Sans MT" w:hAnsi="Gill Sans MT" w:cstheme="minorHAnsi"/>
                <w:b/>
              </w:rPr>
              <w:t xml:space="preserve"> the above by: </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3.6.1 engaging with educational literature, research and policy sources in leading and developing the curriculum, pedagogy and assessment practices, including taking account of international benchmarking to support the enhancement practice and decision making, within their areas of responsibility.</w:t>
            </w:r>
          </w:p>
          <w:p w:rsidR="00A717D0" w:rsidRPr="00A717D0" w:rsidRDefault="00A717D0" w:rsidP="00A717D0">
            <w:pPr>
              <w:spacing w:after="0" w:line="240" w:lineRule="auto"/>
              <w:rPr>
                <w:rFonts w:ascii="Gill Sans MT" w:hAnsi="Gill Sans MT" w:cstheme="minorHAnsi"/>
              </w:rPr>
            </w:pPr>
          </w:p>
        </w:tc>
      </w:tr>
    </w:tbl>
    <w:p w:rsidR="00A717D0" w:rsidRPr="00A717D0" w:rsidRDefault="00A717D0" w:rsidP="00A717D0">
      <w:pPr>
        <w:spacing w:after="0" w:line="240" w:lineRule="auto"/>
        <w:rPr>
          <w:rFonts w:ascii="Gill Sans MT" w:hAnsi="Gill Sans MT" w:cstheme="minorHAnsi"/>
          <w:b/>
        </w:rPr>
      </w:pPr>
    </w:p>
    <w:p w:rsidR="00A717D0" w:rsidRDefault="00A717D0" w:rsidP="00A717D0">
      <w:pPr>
        <w:spacing w:after="0" w:line="240" w:lineRule="auto"/>
        <w:rPr>
          <w:rFonts w:ascii="Gill Sans MT" w:hAnsi="Gill Sans MT" w:cstheme="minorHAnsi"/>
          <w:b/>
        </w:rPr>
      </w:pPr>
    </w:p>
    <w:p w:rsidR="00A717D0" w:rsidRDefault="00A717D0" w:rsidP="00A717D0">
      <w:pPr>
        <w:spacing w:after="0" w:line="240" w:lineRule="auto"/>
        <w:rPr>
          <w:rFonts w:ascii="Gill Sans MT" w:hAnsi="Gill Sans MT" w:cstheme="minorHAnsi"/>
          <w:b/>
        </w:rPr>
      </w:pPr>
    </w:p>
    <w:p w:rsidR="00A717D0" w:rsidRDefault="00A717D0" w:rsidP="00A717D0">
      <w:pPr>
        <w:spacing w:after="0" w:line="240" w:lineRule="auto"/>
        <w:rPr>
          <w:rFonts w:ascii="Gill Sans MT" w:hAnsi="Gill Sans MT" w:cstheme="minorHAnsi"/>
          <w:b/>
        </w:rPr>
      </w:pPr>
    </w:p>
    <w:p w:rsidR="00A717D0" w:rsidRDefault="00A717D0" w:rsidP="00A717D0">
      <w:pPr>
        <w:spacing w:after="0" w:line="240" w:lineRule="auto"/>
        <w:rPr>
          <w:rFonts w:ascii="Gill Sans MT" w:hAnsi="Gill Sans MT" w:cstheme="minorHAnsi"/>
          <w:b/>
        </w:rPr>
      </w:pPr>
    </w:p>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lastRenderedPageBreak/>
        <w:t>4. Build and sustain partnerships with colleagues, students, parents and other stakeholders to meet the identified needs of all students</w:t>
      </w:r>
    </w:p>
    <w:p w:rsidR="00A717D0" w:rsidRPr="00A717D0" w:rsidRDefault="00A717D0" w:rsidP="00A717D0">
      <w:pPr>
        <w:spacing w:after="0" w:line="240" w:lineRule="auto"/>
        <w:rPr>
          <w:rFonts w:ascii="Gill Sans MT" w:hAnsi="Gill Sans MT" w:cstheme="minorHAnsi"/>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209"/>
      </w:tblGrid>
      <w:tr w:rsidR="00A717D0" w:rsidRPr="00A717D0" w:rsidTr="00A717D0">
        <w:trPr>
          <w:trHeight w:val="2829"/>
        </w:trPr>
        <w:tc>
          <w:tcPr>
            <w:tcW w:w="9209" w:type="dxa"/>
            <w:tcMar>
              <w:left w:w="108" w:type="dxa"/>
              <w:right w:w="108" w:type="dxa"/>
            </w:tcMar>
          </w:tcPr>
          <w:p w:rsidR="00A717D0" w:rsidRPr="00A717D0" w:rsidRDefault="00A717D0" w:rsidP="00A717D0">
            <w:pPr>
              <w:spacing w:after="0" w:line="240" w:lineRule="auto"/>
              <w:rPr>
                <w:rFonts w:ascii="Gill Sans MT" w:eastAsia="Arial" w:hAnsi="Gill Sans MT" w:cstheme="minorHAnsi"/>
                <w:b/>
              </w:rPr>
            </w:pPr>
            <w:r w:rsidRPr="00A717D0">
              <w:rPr>
                <w:rFonts w:ascii="Gill Sans MT" w:hAnsi="Gill Sans MT" w:cstheme="minorHAnsi"/>
                <w:b/>
              </w:rPr>
              <w:t xml:space="preserve">4.1 </w:t>
            </w:r>
            <w:r w:rsidRPr="00A717D0">
              <w:rPr>
                <w:rFonts w:ascii="Gill Sans MT" w:eastAsia="Arial" w:hAnsi="Gill Sans MT" w:cstheme="minorHAnsi"/>
                <w:b/>
              </w:rPr>
              <w:t xml:space="preserve">Middle leaders establish and use processes for the regular review of students </w:t>
            </w:r>
            <w:proofErr w:type="gramStart"/>
            <w:r w:rsidRPr="00A717D0">
              <w:rPr>
                <w:rFonts w:ascii="Gill Sans MT" w:eastAsia="Arial" w:hAnsi="Gill Sans MT" w:cstheme="minorHAnsi"/>
                <w:b/>
              </w:rPr>
              <w:t>in order to</w:t>
            </w:r>
            <w:proofErr w:type="gramEnd"/>
            <w:r w:rsidRPr="00A717D0">
              <w:rPr>
                <w:rFonts w:ascii="Gill Sans MT" w:eastAsia="Arial" w:hAnsi="Gill Sans MT" w:cstheme="minorHAnsi"/>
                <w:b/>
              </w:rPr>
              <w:t xml:space="preserve"> identify students’ needs by:</w:t>
            </w:r>
          </w:p>
          <w:p w:rsidR="00A717D0" w:rsidRPr="00A717D0" w:rsidRDefault="00A717D0" w:rsidP="00A717D0">
            <w:pPr>
              <w:spacing w:after="0" w:line="240" w:lineRule="auto"/>
              <w:rPr>
                <w:rFonts w:ascii="Gill Sans MT" w:eastAsia="Arial" w:hAnsi="Gill Sans MT" w:cstheme="minorHAnsi"/>
              </w:rPr>
            </w:pPr>
            <w:r w:rsidRPr="00A717D0">
              <w:rPr>
                <w:rFonts w:ascii="Gill Sans MT" w:eastAsia="Arial" w:hAnsi="Gill Sans MT" w:cstheme="minorHAnsi"/>
              </w:rPr>
              <w:t xml:space="preserve">4.1.1 using appropriate diagnostic tools to review </w:t>
            </w:r>
            <w:proofErr w:type="spellStart"/>
            <w:r w:rsidRPr="00A717D0">
              <w:rPr>
                <w:rFonts w:ascii="Gill Sans MT" w:eastAsia="Arial" w:hAnsi="Gill Sans MT" w:cstheme="minorHAnsi"/>
              </w:rPr>
              <w:t>students</w:t>
            </w:r>
            <w:proofErr w:type="spellEnd"/>
            <w:r w:rsidRPr="00A717D0">
              <w:rPr>
                <w:rFonts w:ascii="Gill Sans MT" w:eastAsia="Arial" w:hAnsi="Gill Sans MT" w:cstheme="minorHAnsi"/>
              </w:rPr>
              <w:t xml:space="preserve"> progress;</w:t>
            </w:r>
          </w:p>
          <w:p w:rsidR="00A717D0" w:rsidRPr="00A717D0" w:rsidRDefault="00A717D0" w:rsidP="00A717D0">
            <w:pPr>
              <w:spacing w:after="0" w:line="240" w:lineRule="auto"/>
              <w:rPr>
                <w:rFonts w:ascii="Gill Sans MT" w:eastAsia="Arial"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eastAsia="Arial" w:hAnsi="Gill Sans MT" w:cstheme="minorHAnsi"/>
              </w:rPr>
              <w:t xml:space="preserve">4.1.2 </w:t>
            </w:r>
            <w:r w:rsidRPr="00A717D0">
              <w:rPr>
                <w:rFonts w:ascii="Gill Sans MT" w:hAnsi="Gill Sans MT" w:cstheme="minorHAnsi"/>
              </w:rPr>
              <w:t>communicate outcomes with all relevant partners;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eastAsia="Arial" w:hAnsi="Gill Sans MT" w:cstheme="minorHAnsi"/>
              </w:rPr>
            </w:pPr>
            <w:r w:rsidRPr="00A717D0">
              <w:rPr>
                <w:rFonts w:ascii="Gill Sans MT" w:hAnsi="Gill Sans MT" w:cstheme="minorHAnsi"/>
              </w:rPr>
              <w:t>4.1.3 ensuring planning and provision for learning is underpinned by the principles of equality and social justice.</w:t>
            </w:r>
          </w:p>
          <w:p w:rsidR="00A717D0" w:rsidRPr="00A717D0" w:rsidRDefault="00A717D0" w:rsidP="00A717D0">
            <w:pPr>
              <w:spacing w:after="0" w:line="240" w:lineRule="auto"/>
              <w:rPr>
                <w:rFonts w:ascii="Gill Sans MT" w:hAnsi="Gill Sans MT" w:cstheme="minorHAnsi"/>
              </w:rPr>
            </w:pPr>
          </w:p>
        </w:tc>
      </w:tr>
      <w:tr w:rsidR="00A717D0" w:rsidRPr="00A717D0" w:rsidTr="00A717D0">
        <w:trPr>
          <w:trHeight w:val="2176"/>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 xml:space="preserve">4.2 Middle leaders establish and enhance opportunities for students to contribute to the planning and enhancement of their own learning programmes by: </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4.2.1 ensuring opportunities for personalisation and choice;</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4.2.2 providing opportunities for learners and teachers to plan and discuss learning strategies;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4.2.3 providing opportunities for learners to evaluate their learning and progress.</w:t>
            </w:r>
          </w:p>
          <w:p w:rsidR="00A717D0" w:rsidRPr="00A717D0" w:rsidRDefault="00A717D0" w:rsidP="00A717D0">
            <w:pPr>
              <w:spacing w:after="0" w:line="240" w:lineRule="auto"/>
              <w:rPr>
                <w:rFonts w:ascii="Gill Sans MT" w:eastAsia="Arial" w:hAnsi="Gill Sans MT" w:cstheme="minorHAnsi"/>
              </w:rPr>
            </w:pPr>
          </w:p>
        </w:tc>
      </w:tr>
      <w:tr w:rsidR="00A717D0" w:rsidRPr="00A717D0" w:rsidTr="00A717D0">
        <w:trPr>
          <w:trHeight w:val="2503"/>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4.3 Middle leaders build partnerships with parents and carers to support students’ needs by:</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4.3.1 providing parents and carers with regular information about their child’s progress;</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4.3.2 seeking regular opportunities to keep parents and carers informed about developments in the curriculum and t &amp; </w:t>
            </w:r>
            <w:proofErr w:type="gramStart"/>
            <w:r w:rsidRPr="00A717D0">
              <w:rPr>
                <w:rFonts w:ascii="Gill Sans MT" w:hAnsi="Gill Sans MT" w:cstheme="minorHAnsi"/>
              </w:rPr>
              <w:t>l  approaches</w:t>
            </w:r>
            <w:proofErr w:type="gramEnd"/>
            <w:r w:rsidRPr="00A717D0">
              <w:rPr>
                <w:rFonts w:ascii="Gill Sans MT" w:hAnsi="Gill Sans MT" w:cstheme="minorHAnsi"/>
              </w:rPr>
              <w:t>.</w:t>
            </w:r>
          </w:p>
          <w:p w:rsidR="00A717D0" w:rsidRPr="00A717D0" w:rsidRDefault="00A717D0" w:rsidP="00A717D0">
            <w:pPr>
              <w:spacing w:after="0" w:line="240" w:lineRule="auto"/>
              <w:rPr>
                <w:rFonts w:ascii="Gill Sans MT" w:eastAsia="Arial" w:hAnsi="Gill Sans MT" w:cstheme="minorHAnsi"/>
              </w:rPr>
            </w:pPr>
          </w:p>
        </w:tc>
      </w:tr>
      <w:tr w:rsidR="00A717D0" w:rsidRPr="00A717D0" w:rsidTr="00A717D0">
        <w:trPr>
          <w:trHeight w:val="3882"/>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4.4 Middle leaders work collaboratively with other professions and agencies to support the learning, pastoral and emotional needs of students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4.4.1 adhering to and implement child protection policies and procedures to ensure the well-being of all learners;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4.4.2 recognising and encouraging the wide and diverse range of partnerships which contribute to the learning, pastoral and emotional needs of all students;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4.4.3 ensuring appropriate information is shared with partners to inform decision making;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4.4.4 drawing upon knowledge and expertise from other professional partners to enhance programmes for learners.</w:t>
            </w:r>
          </w:p>
          <w:p w:rsidR="00A717D0" w:rsidRPr="00A717D0" w:rsidRDefault="00A717D0" w:rsidP="00A717D0">
            <w:pPr>
              <w:spacing w:after="0" w:line="240" w:lineRule="auto"/>
              <w:rPr>
                <w:rFonts w:ascii="Gill Sans MT" w:hAnsi="Gill Sans MT" w:cstheme="minorHAnsi"/>
                <w:b/>
              </w:rPr>
            </w:pPr>
          </w:p>
        </w:tc>
      </w:tr>
      <w:tr w:rsidR="00A717D0" w:rsidRPr="00A717D0" w:rsidTr="00A717D0">
        <w:trPr>
          <w:trHeight w:val="1814"/>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lastRenderedPageBreak/>
              <w:t>4.5 Middle leaders critically engage with literature, research and policy in relation to the above by:</w:t>
            </w:r>
          </w:p>
          <w:p w:rsidR="00A717D0" w:rsidRPr="00A717D0" w:rsidRDefault="00A717D0" w:rsidP="00A717D0">
            <w:pPr>
              <w:spacing w:after="0" w:line="240" w:lineRule="auto"/>
              <w:rPr>
                <w:rFonts w:ascii="Gill Sans MT" w:hAnsi="Gill Sans MT" w:cstheme="minorHAnsi"/>
                <w:b/>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4.5.1 developing and using knowledge from literature, research and policy sources to support the processes of collaborative working for the enhancement of professional practice and decision making, within their areas of responsibility. </w:t>
            </w:r>
          </w:p>
        </w:tc>
      </w:tr>
    </w:tbl>
    <w:p w:rsidR="00A717D0" w:rsidRPr="00A717D0" w:rsidRDefault="00A717D0" w:rsidP="00A717D0">
      <w:pPr>
        <w:tabs>
          <w:tab w:val="left" w:pos="426"/>
        </w:tabs>
        <w:spacing w:after="0" w:line="240" w:lineRule="auto"/>
        <w:rPr>
          <w:rFonts w:ascii="Gill Sans MT" w:hAnsi="Gill Sans MT" w:cstheme="minorHAnsi"/>
          <w:b/>
        </w:rPr>
      </w:pPr>
    </w:p>
    <w:p w:rsidR="00A717D0" w:rsidRPr="00A717D0" w:rsidRDefault="00A717D0" w:rsidP="00A717D0">
      <w:pPr>
        <w:tabs>
          <w:tab w:val="left" w:pos="426"/>
        </w:tabs>
        <w:spacing w:after="0" w:line="240" w:lineRule="auto"/>
        <w:rPr>
          <w:rFonts w:ascii="Gill Sans MT" w:hAnsi="Gill Sans MT" w:cstheme="minorHAnsi"/>
          <w:b/>
        </w:rPr>
      </w:pPr>
    </w:p>
    <w:p w:rsidR="00A717D0" w:rsidRPr="00A717D0" w:rsidRDefault="00A717D0" w:rsidP="00A717D0">
      <w:pPr>
        <w:tabs>
          <w:tab w:val="left" w:pos="426"/>
        </w:tabs>
        <w:spacing w:after="0" w:line="240" w:lineRule="auto"/>
        <w:rPr>
          <w:rFonts w:ascii="Gill Sans MT" w:hAnsi="Gill Sans MT" w:cstheme="minorHAnsi"/>
          <w:b/>
        </w:rPr>
      </w:pPr>
    </w:p>
    <w:p w:rsidR="00A717D0" w:rsidRPr="00A717D0" w:rsidRDefault="00A717D0" w:rsidP="00A717D0">
      <w:pPr>
        <w:tabs>
          <w:tab w:val="left" w:pos="426"/>
        </w:tabs>
        <w:spacing w:after="0" w:line="240" w:lineRule="auto"/>
        <w:rPr>
          <w:rFonts w:ascii="Gill Sans MT" w:hAnsi="Gill Sans MT" w:cstheme="minorHAnsi"/>
          <w:b/>
        </w:rPr>
      </w:pPr>
    </w:p>
    <w:p w:rsidR="00A717D0" w:rsidRPr="00A717D0" w:rsidRDefault="00A717D0" w:rsidP="00A717D0">
      <w:pPr>
        <w:tabs>
          <w:tab w:val="left" w:pos="426"/>
        </w:tabs>
        <w:spacing w:after="0" w:line="240" w:lineRule="auto"/>
        <w:rPr>
          <w:rFonts w:ascii="Gill Sans MT" w:hAnsi="Gill Sans MT" w:cstheme="minorHAnsi"/>
          <w:b/>
        </w:rPr>
      </w:pPr>
    </w:p>
    <w:p w:rsidR="00A717D0" w:rsidRPr="00A717D0" w:rsidRDefault="00A717D0" w:rsidP="00A717D0">
      <w:pPr>
        <w:tabs>
          <w:tab w:val="left" w:pos="426"/>
        </w:tabs>
        <w:spacing w:after="0" w:line="240" w:lineRule="auto"/>
        <w:rPr>
          <w:rFonts w:ascii="Gill Sans MT" w:hAnsi="Gill Sans MT" w:cstheme="minorHAnsi"/>
          <w:b/>
        </w:rPr>
      </w:pPr>
      <w:r w:rsidRPr="00A717D0">
        <w:rPr>
          <w:rFonts w:ascii="Gill Sans MT" w:hAnsi="Gill Sans MT" w:cstheme="minorHAnsi"/>
          <w:b/>
        </w:rPr>
        <w:t>5. Manage allocated resources proactively and effectively to meet learning and development priorities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209"/>
      </w:tblGrid>
      <w:tr w:rsidR="00A717D0" w:rsidRPr="00A717D0" w:rsidTr="00A717D0">
        <w:trPr>
          <w:trHeight w:val="1965"/>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5.1 Middle leaders identify priorities within their area and allocate resources to achieve these by:</w:t>
            </w:r>
          </w:p>
          <w:p w:rsidR="00A717D0" w:rsidRPr="00A717D0" w:rsidRDefault="00A717D0" w:rsidP="00A717D0">
            <w:pPr>
              <w:spacing w:after="0" w:line="240" w:lineRule="auto"/>
              <w:rPr>
                <w:rFonts w:ascii="Gill Sans MT" w:hAnsi="Gill Sans MT" w:cstheme="minorHAnsi"/>
                <w:b/>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5.1.1 working with their teams to agree and deliver appropriate resourcing decisions;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5.1.2 using data and evaluations of previous planning priorities and learning programmes to inform future resourcing decisions.</w:t>
            </w:r>
          </w:p>
          <w:p w:rsidR="00A717D0" w:rsidRPr="00A717D0" w:rsidRDefault="00A717D0" w:rsidP="00A717D0">
            <w:pPr>
              <w:spacing w:after="0" w:line="240" w:lineRule="auto"/>
              <w:rPr>
                <w:rFonts w:ascii="Gill Sans MT" w:hAnsi="Gill Sans MT" w:cstheme="minorHAnsi"/>
                <w:b/>
              </w:rPr>
            </w:pPr>
          </w:p>
        </w:tc>
      </w:tr>
      <w:tr w:rsidR="00A717D0" w:rsidRPr="00A717D0" w:rsidTr="00A717D0">
        <w:trPr>
          <w:trHeight w:val="2790"/>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5.2 Middle leaders set expectations and ensure resources are allocated and used in fair and effective ways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5.2.1 making best operational use of available resources to create, maintain and enhance an appropriate learning environment for effective teaching and learning and to support improvement;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5.2.2 demonstrating transparent and equitable allocation of resources which takes account of identified need, within their areas of responsibility;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5.2.3 fostering collective responsibility across the team for the sustainable, transparent, fair and effective use of resources.</w:t>
            </w:r>
          </w:p>
          <w:p w:rsidR="00A717D0" w:rsidRPr="00A717D0" w:rsidRDefault="00A717D0" w:rsidP="00A717D0">
            <w:pPr>
              <w:spacing w:after="0" w:line="240" w:lineRule="auto"/>
              <w:rPr>
                <w:rFonts w:ascii="Gill Sans MT" w:hAnsi="Gill Sans MT" w:cstheme="minorHAnsi"/>
                <w:b/>
              </w:rPr>
            </w:pPr>
          </w:p>
        </w:tc>
      </w:tr>
      <w:tr w:rsidR="00A717D0" w:rsidRPr="00A717D0" w:rsidTr="00A717D0">
        <w:trPr>
          <w:trHeight w:val="1395"/>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r w:rsidRPr="00A717D0">
              <w:rPr>
                <w:rFonts w:ascii="Gill Sans MT" w:hAnsi="Gill Sans MT" w:cstheme="minorHAnsi"/>
                <w:b/>
              </w:rPr>
              <w:t>5.3 Middle leaders establish and use systems to monitor the use of resources within their areas of responsibility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5.3.1 ensuring efficient and effective use of resources to support the learning needs of all learners; </w:t>
            </w:r>
          </w:p>
          <w:p w:rsidR="00A717D0" w:rsidRPr="00A717D0" w:rsidRDefault="00A717D0" w:rsidP="00A717D0">
            <w:pPr>
              <w:spacing w:after="0" w:line="240" w:lineRule="auto"/>
              <w:rPr>
                <w:rFonts w:ascii="Gill Sans MT" w:hAnsi="Gill Sans MT" w:cstheme="minorHAnsi"/>
              </w:rPr>
            </w:pP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5.3.2 giving due regard to health and safety legislation to ensure safety and welfare of all.</w:t>
            </w:r>
          </w:p>
          <w:p w:rsidR="00A717D0" w:rsidRPr="00A717D0" w:rsidRDefault="00A717D0" w:rsidP="00A717D0">
            <w:pPr>
              <w:spacing w:after="0" w:line="240" w:lineRule="auto"/>
              <w:rPr>
                <w:rFonts w:ascii="Gill Sans MT" w:hAnsi="Gill Sans MT" w:cstheme="minorHAnsi"/>
                <w:b/>
              </w:rPr>
            </w:pPr>
          </w:p>
        </w:tc>
      </w:tr>
      <w:tr w:rsidR="00A717D0" w:rsidRPr="00A717D0" w:rsidTr="00A717D0">
        <w:trPr>
          <w:trHeight w:val="1727"/>
        </w:trPr>
        <w:tc>
          <w:tcPr>
            <w:tcW w:w="9209" w:type="dxa"/>
            <w:tcMar>
              <w:left w:w="108" w:type="dxa"/>
              <w:right w:w="108" w:type="dxa"/>
            </w:tcMar>
          </w:tcPr>
          <w:p w:rsidR="00A717D0" w:rsidRPr="00A717D0" w:rsidRDefault="00A717D0" w:rsidP="00A717D0">
            <w:pPr>
              <w:spacing w:after="0" w:line="240" w:lineRule="auto"/>
              <w:rPr>
                <w:rFonts w:ascii="Gill Sans MT" w:hAnsi="Gill Sans MT" w:cstheme="minorHAnsi"/>
                <w:b/>
              </w:rPr>
            </w:pPr>
            <w:bookmarkStart w:id="1" w:name="_gjdgxs" w:colFirst="0" w:colLast="0"/>
            <w:bookmarkEnd w:id="1"/>
            <w:r w:rsidRPr="00A717D0">
              <w:rPr>
                <w:rFonts w:ascii="Gill Sans MT" w:hAnsi="Gill Sans MT" w:cstheme="minorHAnsi"/>
                <w:b/>
              </w:rPr>
              <w:t>5.4 Middle leaders critically engage with literature, research and policy texts by:</w:t>
            </w:r>
          </w:p>
          <w:p w:rsidR="00A717D0" w:rsidRPr="00A717D0" w:rsidRDefault="00A717D0" w:rsidP="00A717D0">
            <w:pPr>
              <w:spacing w:after="0" w:line="240" w:lineRule="auto"/>
              <w:rPr>
                <w:rFonts w:ascii="Gill Sans MT" w:hAnsi="Gill Sans MT" w:cstheme="minorHAnsi"/>
              </w:rPr>
            </w:pPr>
            <w:r w:rsidRPr="00A717D0">
              <w:rPr>
                <w:rFonts w:ascii="Gill Sans MT" w:hAnsi="Gill Sans MT" w:cstheme="minorHAnsi"/>
              </w:rPr>
              <w:t xml:space="preserve">5.4.1 developing and using knowledge from literature, research and policy sources </w:t>
            </w:r>
            <w:proofErr w:type="gramStart"/>
            <w:r w:rsidRPr="00A717D0">
              <w:rPr>
                <w:rFonts w:ascii="Gill Sans MT" w:hAnsi="Gill Sans MT" w:cstheme="minorHAnsi"/>
              </w:rPr>
              <w:t>in the area of</w:t>
            </w:r>
            <w:proofErr w:type="gramEnd"/>
            <w:r w:rsidRPr="00A717D0">
              <w:rPr>
                <w:rFonts w:ascii="Gill Sans MT" w:hAnsi="Gill Sans MT" w:cstheme="minorHAnsi"/>
              </w:rPr>
              <w:t xml:space="preserve"> resource management to inform professional practice and decision making, within their areas of responsibility. </w:t>
            </w:r>
          </w:p>
        </w:tc>
      </w:tr>
    </w:tbl>
    <w:p w:rsidR="00A717D0" w:rsidRPr="00517C66" w:rsidRDefault="00A717D0" w:rsidP="00A717D0">
      <w:pPr>
        <w:tabs>
          <w:tab w:val="left" w:pos="426"/>
        </w:tabs>
        <w:spacing w:after="0" w:line="240" w:lineRule="auto"/>
        <w:rPr>
          <w:rFonts w:cstheme="minorHAnsi"/>
        </w:rPr>
      </w:pPr>
    </w:p>
    <w:p w:rsidR="00A717D0" w:rsidRPr="00517C66" w:rsidRDefault="00A717D0" w:rsidP="00A717D0">
      <w:pPr>
        <w:spacing w:after="0" w:line="240" w:lineRule="auto"/>
        <w:rPr>
          <w:rFonts w:cstheme="minorHAnsi"/>
        </w:rPr>
      </w:pPr>
    </w:p>
    <w:p w:rsidR="00A717D0" w:rsidRDefault="00A717D0" w:rsidP="00A717D0">
      <w:pPr>
        <w:spacing w:after="0" w:line="240" w:lineRule="auto"/>
      </w:pPr>
    </w:p>
    <w:p w:rsidR="00A717D0" w:rsidRPr="00A717D0" w:rsidRDefault="00A717D0" w:rsidP="00A717D0">
      <w:pPr>
        <w:spacing w:after="0" w:line="240" w:lineRule="auto"/>
        <w:rPr>
          <w:rFonts w:ascii="Gill Sans MT" w:hAnsi="Gill Sans MT" w:cs="Gill Sans"/>
        </w:rPr>
      </w:pPr>
    </w:p>
    <w:sectPr w:rsidR="00A717D0" w:rsidRPr="00A71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variable"/>
    <w:sig w:usb0="00000000"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9D2"/>
    <w:multiLevelType w:val="hybridMultilevel"/>
    <w:tmpl w:val="07E89A32"/>
    <w:lvl w:ilvl="0" w:tplc="F5101D44">
      <w:start w:val="1"/>
      <w:numFmt w:val="bullet"/>
      <w:pStyle w:val="OATbullet"/>
      <w:lvlText w:val=""/>
      <w:lvlJc w:val="left"/>
      <w:pPr>
        <w:ind w:left="360" w:hanging="360"/>
      </w:pPr>
      <w:rPr>
        <w:rFonts w:ascii="Wingdings" w:hAnsi="Wingdings" w:hint="default"/>
        <w:color w:val="0092D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4E88"/>
    <w:multiLevelType w:val="hybridMultilevel"/>
    <w:tmpl w:val="320A3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1DB5A8F"/>
    <w:multiLevelType w:val="hybridMultilevel"/>
    <w:tmpl w:val="B9D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1A04ED"/>
    <w:multiLevelType w:val="hybridMultilevel"/>
    <w:tmpl w:val="61126AD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70"/>
    <w:rsid w:val="00452356"/>
    <w:rsid w:val="00766C70"/>
    <w:rsid w:val="007726B1"/>
    <w:rsid w:val="00A717D0"/>
    <w:rsid w:val="00D57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1BD0"/>
  <w15:chartTrackingRefBased/>
  <w15:docId w15:val="{21694166-781F-4DAD-B4EF-87C8398B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C70"/>
    <w:pPr>
      <w:ind w:left="720"/>
      <w:contextualSpacing/>
    </w:pPr>
  </w:style>
  <w:style w:type="paragraph" w:customStyle="1" w:styleId="OATSubheader">
    <w:name w:val="OAT Sub header"/>
    <w:basedOn w:val="Normal"/>
    <w:qFormat/>
    <w:rsid w:val="00A717D0"/>
    <w:pPr>
      <w:spacing w:after="60" w:line="270" w:lineRule="exact"/>
    </w:pPr>
    <w:rPr>
      <w:rFonts w:ascii="Gill Sans MT" w:eastAsiaTheme="minorEastAsia" w:hAnsi="Gill Sans MT" w:cs="Gill Sans"/>
      <w:sz w:val="24"/>
      <w:szCs w:val="24"/>
      <w:lang w:val="en-US"/>
    </w:rPr>
  </w:style>
  <w:style w:type="paragraph" w:customStyle="1" w:styleId="OATbullet">
    <w:name w:val="OAT bullet"/>
    <w:basedOn w:val="ListParagraph"/>
    <w:qFormat/>
    <w:rsid w:val="00A717D0"/>
    <w:pPr>
      <w:numPr>
        <w:numId w:val="4"/>
      </w:numPr>
      <w:spacing w:after="226" w:line="240" w:lineRule="exact"/>
    </w:pPr>
    <w:rPr>
      <w:rFonts w:ascii="Gill Sans MT" w:eastAsiaTheme="minorEastAsia" w:hAnsi="Gill Sans MT" w:cs="Gill San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778052">
      <w:bodyDiv w:val="1"/>
      <w:marLeft w:val="0"/>
      <w:marRight w:val="0"/>
      <w:marTop w:val="0"/>
      <w:marBottom w:val="0"/>
      <w:divBdr>
        <w:top w:val="none" w:sz="0" w:space="0" w:color="auto"/>
        <w:left w:val="none" w:sz="0" w:space="0" w:color="auto"/>
        <w:bottom w:val="none" w:sz="0" w:space="0" w:color="auto"/>
        <w:right w:val="none" w:sz="0" w:space="0" w:color="auto"/>
      </w:divBdr>
    </w:div>
    <w:div w:id="13949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Wall</dc:creator>
  <cp:keywords/>
  <dc:description/>
  <cp:lastModifiedBy>Delyth Wall</cp:lastModifiedBy>
  <cp:revision>2</cp:revision>
  <dcterms:created xsi:type="dcterms:W3CDTF">2018-07-12T18:26:00Z</dcterms:created>
  <dcterms:modified xsi:type="dcterms:W3CDTF">2018-07-16T19:26:00Z</dcterms:modified>
</cp:coreProperties>
</file>