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38C" w:rsidRPr="0000238C" w:rsidRDefault="0000238C" w:rsidP="0000238C">
      <w:pPr>
        <w:rPr>
          <w:rFonts w:ascii="Calibri" w:hAnsi="Calibri"/>
          <w:b/>
        </w:rPr>
      </w:pPr>
      <w:r w:rsidRPr="00DC6112">
        <w:rPr>
          <w:rFonts w:ascii="Calibri" w:hAnsi="Calibri"/>
          <w:b/>
          <w:color w:val="0070C0"/>
          <w:sz w:val="28"/>
        </w:rPr>
        <w:t xml:space="preserve">Upper Pay Range Application Form </w:t>
      </w:r>
    </w:p>
    <w:p w:rsidR="0000238C" w:rsidRPr="00FB0171" w:rsidRDefault="0000238C" w:rsidP="0000238C">
      <w:pPr>
        <w:rPr>
          <w:rFonts w:cstheme="minorHAnsi"/>
          <w:i/>
          <w:u w:val="single"/>
        </w:rPr>
      </w:pPr>
      <w:r w:rsidRPr="00FB0171">
        <w:rPr>
          <w:rFonts w:cstheme="minorHAnsi"/>
          <w:i/>
          <w:u w:val="single"/>
        </w:rPr>
        <w:t>Eligibility Criteria</w:t>
      </w:r>
    </w:p>
    <w:p w:rsidR="0000238C" w:rsidRPr="00FB0171" w:rsidRDefault="0000238C" w:rsidP="0000238C">
      <w:pPr>
        <w:rPr>
          <w:rFonts w:cstheme="minorHAnsi"/>
          <w:i/>
          <w:u w:val="single"/>
        </w:rPr>
      </w:pPr>
    </w:p>
    <w:p w:rsidR="0000238C" w:rsidRPr="00FB0171" w:rsidRDefault="0000238C" w:rsidP="0000238C">
      <w:pPr>
        <w:rPr>
          <w:rFonts w:cstheme="minorHAnsi"/>
          <w:i/>
        </w:rPr>
      </w:pPr>
      <w:proofErr w:type="gramStart"/>
      <w:r w:rsidRPr="00FB0171">
        <w:rPr>
          <w:rFonts w:cstheme="minorHAnsi"/>
          <w:i/>
        </w:rPr>
        <w:t>In order to</w:t>
      </w:r>
      <w:proofErr w:type="gramEnd"/>
      <w:r w:rsidRPr="00FB0171">
        <w:rPr>
          <w:rFonts w:cstheme="minorHAnsi"/>
          <w:i/>
        </w:rPr>
        <w:t xml:space="preserve"> be assessed you must be a qualified teacher and need to be able to evidence that you are:</w:t>
      </w:r>
    </w:p>
    <w:p w:rsidR="0000238C" w:rsidRPr="00FB0171" w:rsidRDefault="0000238C" w:rsidP="0000238C">
      <w:pPr>
        <w:jc w:val="both"/>
        <w:rPr>
          <w:rFonts w:cstheme="minorHAnsi"/>
          <w:i/>
        </w:rPr>
      </w:pPr>
    </w:p>
    <w:p w:rsidR="0000238C" w:rsidRPr="00FB0171" w:rsidRDefault="0000238C" w:rsidP="0000238C">
      <w:pPr>
        <w:pStyle w:val="ListParagraph"/>
        <w:numPr>
          <w:ilvl w:val="0"/>
          <w:numId w:val="1"/>
        </w:numPr>
        <w:jc w:val="both"/>
        <w:rPr>
          <w:rFonts w:cstheme="minorHAnsi"/>
          <w:i/>
        </w:rPr>
      </w:pPr>
      <w:r w:rsidRPr="00FB0171">
        <w:rPr>
          <w:rFonts w:cstheme="minorHAnsi"/>
          <w:i/>
        </w:rPr>
        <w:t>highly competent in all elements of the relevant standards; and</w:t>
      </w:r>
    </w:p>
    <w:p w:rsidR="0000238C" w:rsidRPr="00FB0171" w:rsidRDefault="0000238C" w:rsidP="0000238C">
      <w:pPr>
        <w:pStyle w:val="ListParagraph"/>
        <w:jc w:val="both"/>
        <w:rPr>
          <w:rFonts w:cstheme="minorHAnsi"/>
          <w:i/>
        </w:rPr>
      </w:pPr>
    </w:p>
    <w:p w:rsidR="0000238C" w:rsidRPr="00FB0171" w:rsidRDefault="0000238C" w:rsidP="0000238C">
      <w:pPr>
        <w:pStyle w:val="ListParagraph"/>
        <w:numPr>
          <w:ilvl w:val="0"/>
          <w:numId w:val="1"/>
        </w:numPr>
        <w:jc w:val="both"/>
        <w:rPr>
          <w:rFonts w:cstheme="minorHAnsi"/>
          <w:i/>
        </w:rPr>
      </w:pPr>
      <w:r w:rsidRPr="00FB0171">
        <w:rPr>
          <w:rFonts w:cstheme="minorHAnsi"/>
          <w:i/>
        </w:rPr>
        <w:t xml:space="preserve"> that your achievements and contribution to the school have been substantial and sustained. </w:t>
      </w:r>
    </w:p>
    <w:p w:rsidR="0000238C" w:rsidRPr="00FB0171" w:rsidRDefault="0000238C" w:rsidP="0000238C">
      <w:pPr>
        <w:rPr>
          <w:rFonts w:cstheme="minorHAnsi"/>
          <w:u w:val="single"/>
        </w:rPr>
      </w:pPr>
    </w:p>
    <w:p w:rsidR="0000238C" w:rsidRPr="0000238C" w:rsidRDefault="0000238C" w:rsidP="0000238C">
      <w:pPr>
        <w:jc w:val="both"/>
        <w:rPr>
          <w:rFonts w:cstheme="minorHAnsi"/>
          <w:i/>
        </w:rPr>
      </w:pPr>
      <w:r w:rsidRPr="00FB0171">
        <w:rPr>
          <w:rFonts w:cstheme="minorHAnsi"/>
          <w:i/>
        </w:rPr>
        <w:t>Also see the Upper Pay Range Progression Criteria at the end of this document</w:t>
      </w:r>
    </w:p>
    <w:p w:rsidR="0000238C" w:rsidRPr="00FB0171" w:rsidRDefault="0000238C" w:rsidP="0000238C">
      <w:pPr>
        <w:rPr>
          <w:rFonts w:cstheme="minorHAnsi"/>
          <w:b/>
          <w:u w:val="single"/>
        </w:rPr>
      </w:pPr>
      <w:r w:rsidRPr="00FB0171">
        <w:rPr>
          <w:rFonts w:cstheme="minorHAnsi"/>
          <w:b/>
          <w:u w:val="single"/>
        </w:rPr>
        <w:t>Teacher’s Details</w:t>
      </w:r>
    </w:p>
    <w:p w:rsidR="0000238C" w:rsidRPr="00FB0171" w:rsidRDefault="0000238C" w:rsidP="0000238C">
      <w:pPr>
        <w:rPr>
          <w:rFonts w:cstheme="minorHAnsi"/>
        </w:rPr>
      </w:pPr>
    </w:p>
    <w:p w:rsidR="0000238C" w:rsidRPr="00FB0171" w:rsidRDefault="0000238C" w:rsidP="0000238C">
      <w:pPr>
        <w:rPr>
          <w:rFonts w:cstheme="minorHAnsi"/>
        </w:rPr>
      </w:pPr>
      <w:proofErr w:type="gramStart"/>
      <w:r w:rsidRPr="00FB0171">
        <w:rPr>
          <w:rFonts w:cstheme="minorHAnsi"/>
        </w:rPr>
        <w:t>Name:_</w:t>
      </w:r>
      <w:proofErr w:type="gramEnd"/>
      <w:r w:rsidRPr="00FB0171">
        <w:rPr>
          <w:rFonts w:cstheme="minorHAnsi"/>
        </w:rPr>
        <w:t>_________________________</w:t>
      </w:r>
      <w:r>
        <w:rPr>
          <w:rFonts w:cstheme="minorHAnsi"/>
        </w:rPr>
        <w:t xml:space="preserve">                       </w:t>
      </w:r>
      <w:r w:rsidRPr="00FB0171">
        <w:rPr>
          <w:rFonts w:cstheme="minorHAnsi"/>
        </w:rPr>
        <w:t>Post:___________________________</w:t>
      </w:r>
    </w:p>
    <w:p w:rsidR="0000238C" w:rsidRPr="00FB0171" w:rsidRDefault="0000238C" w:rsidP="0000238C">
      <w:pPr>
        <w:rPr>
          <w:rFonts w:cstheme="minorHAnsi"/>
        </w:rPr>
      </w:pPr>
    </w:p>
    <w:p w:rsidR="0000238C" w:rsidRPr="00FB0171" w:rsidRDefault="0000238C" w:rsidP="0000238C">
      <w:pPr>
        <w:rPr>
          <w:rFonts w:cstheme="minorHAnsi"/>
          <w:b/>
          <w:u w:val="single"/>
        </w:rPr>
      </w:pPr>
      <w:r w:rsidRPr="00FB0171">
        <w:rPr>
          <w:rFonts w:cstheme="minorHAnsi"/>
          <w:b/>
          <w:u w:val="single"/>
        </w:rPr>
        <w:t>Appraisal Details:</w:t>
      </w:r>
    </w:p>
    <w:p w:rsidR="0000238C" w:rsidRPr="00FB0171" w:rsidRDefault="0000238C" w:rsidP="0000238C">
      <w:pPr>
        <w:rPr>
          <w:rFonts w:cstheme="minorHAnsi"/>
        </w:rPr>
      </w:pPr>
    </w:p>
    <w:p w:rsidR="0000238C" w:rsidRPr="00FB0171" w:rsidRDefault="0000238C" w:rsidP="0000238C">
      <w:pPr>
        <w:rPr>
          <w:rFonts w:cstheme="minorHAnsi"/>
        </w:rPr>
      </w:pPr>
      <w:r w:rsidRPr="00FB0171">
        <w:rPr>
          <w:rFonts w:cstheme="minorHAnsi"/>
        </w:rPr>
        <w:t>Years covered by review statements________________________________</w:t>
      </w:r>
    </w:p>
    <w:p w:rsidR="0000238C" w:rsidRPr="00FB0171" w:rsidRDefault="0000238C" w:rsidP="0000238C">
      <w:pPr>
        <w:rPr>
          <w:rFonts w:cstheme="minorHAnsi"/>
        </w:rPr>
      </w:pPr>
    </w:p>
    <w:p w:rsidR="0000238C" w:rsidRPr="00FB0171" w:rsidRDefault="0000238C" w:rsidP="0000238C">
      <w:pPr>
        <w:rPr>
          <w:rFonts w:cstheme="minorHAnsi"/>
        </w:rPr>
      </w:pPr>
      <w:r w:rsidRPr="00FB0171">
        <w:rPr>
          <w:rFonts w:cstheme="minorHAnsi"/>
        </w:rPr>
        <w:t>Schools covered by review statements______________________________</w:t>
      </w:r>
    </w:p>
    <w:p w:rsidR="0000238C" w:rsidRPr="00FB0171" w:rsidRDefault="0000238C" w:rsidP="0000238C">
      <w:pPr>
        <w:jc w:val="both"/>
        <w:rPr>
          <w:rFonts w:cstheme="minorHAnsi"/>
        </w:rPr>
      </w:pPr>
    </w:p>
    <w:p w:rsidR="0000238C" w:rsidRPr="00FB0171" w:rsidRDefault="0000238C" w:rsidP="0000238C">
      <w:pPr>
        <w:jc w:val="both"/>
        <w:rPr>
          <w:rFonts w:cstheme="minorHAnsi"/>
        </w:rPr>
      </w:pPr>
      <w:r w:rsidRPr="00FB0171">
        <w:rPr>
          <w:rFonts w:cstheme="minorHAnsi"/>
        </w:rPr>
        <w:t xml:space="preserve">Please provide an explanation why, in your judgement, your achievements and contribution to the school has been substantial and sustained. </w:t>
      </w:r>
    </w:p>
    <w:p w:rsidR="0000238C" w:rsidRPr="00FB0171" w:rsidRDefault="0000238C" w:rsidP="0000238C">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6"/>
      </w:tblGrid>
      <w:tr w:rsidR="0000238C" w:rsidRPr="00FB0171" w:rsidTr="00F468D5">
        <w:trPr>
          <w:trHeight w:val="2548"/>
        </w:trPr>
        <w:tc>
          <w:tcPr>
            <w:tcW w:w="10156" w:type="dxa"/>
          </w:tcPr>
          <w:p w:rsidR="0000238C" w:rsidRPr="00FB0171" w:rsidRDefault="0000238C" w:rsidP="0000238C">
            <w:pPr>
              <w:jc w:val="both"/>
              <w:rPr>
                <w:rFonts w:cstheme="minorHAnsi"/>
              </w:rPr>
            </w:pPr>
          </w:p>
          <w:p w:rsidR="0000238C" w:rsidRPr="00FB0171" w:rsidRDefault="0000238C" w:rsidP="0000238C">
            <w:pPr>
              <w:jc w:val="both"/>
              <w:rPr>
                <w:rFonts w:cstheme="minorHAnsi"/>
              </w:rPr>
            </w:pPr>
          </w:p>
          <w:p w:rsidR="0000238C" w:rsidRPr="00FB0171" w:rsidRDefault="0000238C" w:rsidP="0000238C">
            <w:pPr>
              <w:jc w:val="both"/>
              <w:rPr>
                <w:rFonts w:cstheme="minorHAnsi"/>
              </w:rPr>
            </w:pPr>
          </w:p>
          <w:p w:rsidR="0000238C" w:rsidRPr="00FB0171" w:rsidRDefault="0000238C" w:rsidP="0000238C">
            <w:pPr>
              <w:jc w:val="both"/>
              <w:rPr>
                <w:rFonts w:cstheme="minorHAnsi"/>
              </w:rPr>
            </w:pPr>
          </w:p>
          <w:p w:rsidR="0000238C" w:rsidRPr="00FB0171" w:rsidRDefault="0000238C" w:rsidP="0000238C">
            <w:pPr>
              <w:jc w:val="both"/>
              <w:rPr>
                <w:rFonts w:cstheme="minorHAnsi"/>
              </w:rPr>
            </w:pPr>
          </w:p>
          <w:p w:rsidR="0000238C" w:rsidRPr="00FB0171" w:rsidRDefault="0000238C" w:rsidP="0000238C">
            <w:pPr>
              <w:jc w:val="both"/>
              <w:rPr>
                <w:rFonts w:cstheme="minorHAnsi"/>
              </w:rPr>
            </w:pPr>
          </w:p>
          <w:p w:rsidR="0000238C" w:rsidRPr="00FB0171" w:rsidRDefault="0000238C" w:rsidP="0000238C">
            <w:pPr>
              <w:jc w:val="both"/>
              <w:rPr>
                <w:rFonts w:cstheme="minorHAnsi"/>
              </w:rPr>
            </w:pPr>
          </w:p>
          <w:p w:rsidR="0000238C" w:rsidRPr="00FB0171" w:rsidRDefault="0000238C" w:rsidP="0000238C">
            <w:pPr>
              <w:jc w:val="both"/>
              <w:rPr>
                <w:rFonts w:cstheme="minorHAnsi"/>
              </w:rPr>
            </w:pPr>
          </w:p>
          <w:p w:rsidR="0000238C" w:rsidRDefault="0000238C" w:rsidP="0000238C">
            <w:pPr>
              <w:jc w:val="both"/>
              <w:rPr>
                <w:rFonts w:cstheme="minorHAnsi"/>
              </w:rPr>
            </w:pPr>
          </w:p>
          <w:p w:rsidR="0000238C" w:rsidRDefault="0000238C" w:rsidP="0000238C">
            <w:pPr>
              <w:jc w:val="both"/>
              <w:rPr>
                <w:rFonts w:cstheme="minorHAnsi"/>
              </w:rPr>
            </w:pPr>
          </w:p>
          <w:p w:rsidR="0000238C" w:rsidRDefault="0000238C" w:rsidP="0000238C">
            <w:pPr>
              <w:jc w:val="both"/>
              <w:rPr>
                <w:rFonts w:cstheme="minorHAnsi"/>
              </w:rPr>
            </w:pPr>
          </w:p>
          <w:p w:rsidR="0000238C" w:rsidRDefault="0000238C" w:rsidP="0000238C">
            <w:pPr>
              <w:jc w:val="both"/>
              <w:rPr>
                <w:rFonts w:cstheme="minorHAnsi"/>
              </w:rPr>
            </w:pPr>
          </w:p>
          <w:p w:rsidR="0000238C" w:rsidRDefault="0000238C" w:rsidP="0000238C">
            <w:pPr>
              <w:jc w:val="both"/>
              <w:rPr>
                <w:rFonts w:cstheme="minorHAnsi"/>
              </w:rPr>
            </w:pPr>
          </w:p>
          <w:p w:rsidR="0000238C" w:rsidRPr="00FB0171" w:rsidRDefault="0000238C" w:rsidP="0000238C">
            <w:pPr>
              <w:jc w:val="both"/>
              <w:rPr>
                <w:rFonts w:cstheme="minorHAnsi"/>
              </w:rPr>
            </w:pPr>
          </w:p>
          <w:p w:rsidR="0000238C" w:rsidRPr="00FB0171" w:rsidRDefault="0000238C" w:rsidP="0000238C">
            <w:pPr>
              <w:jc w:val="both"/>
              <w:rPr>
                <w:rFonts w:cstheme="minorHAnsi"/>
              </w:rPr>
            </w:pPr>
          </w:p>
        </w:tc>
      </w:tr>
    </w:tbl>
    <w:p w:rsidR="0000238C" w:rsidRPr="00FB0171" w:rsidRDefault="0000238C" w:rsidP="0000238C">
      <w:pPr>
        <w:rPr>
          <w:rFonts w:cstheme="minorHAnsi"/>
        </w:rPr>
      </w:pPr>
    </w:p>
    <w:p w:rsidR="0000238C" w:rsidRPr="00FB0171" w:rsidRDefault="0000238C" w:rsidP="0000238C">
      <w:pPr>
        <w:rPr>
          <w:rFonts w:cstheme="minorHAnsi"/>
          <w:u w:val="single"/>
        </w:rPr>
      </w:pPr>
      <w:r w:rsidRPr="00FB0171">
        <w:rPr>
          <w:rFonts w:cstheme="minorHAnsi"/>
          <w:u w:val="single"/>
        </w:rPr>
        <w:t>Declaration:</w:t>
      </w:r>
    </w:p>
    <w:p w:rsidR="0000238C" w:rsidRPr="00FB0171" w:rsidRDefault="0000238C" w:rsidP="0000238C">
      <w:pPr>
        <w:rPr>
          <w:rFonts w:cstheme="minorHAnsi"/>
        </w:rPr>
      </w:pPr>
    </w:p>
    <w:p w:rsidR="0000238C" w:rsidRPr="00FB0171" w:rsidRDefault="0000238C" w:rsidP="0000238C">
      <w:pPr>
        <w:rPr>
          <w:rFonts w:cstheme="minorHAnsi"/>
        </w:rPr>
      </w:pPr>
      <w:r w:rsidRPr="00FB0171">
        <w:rPr>
          <w:rFonts w:cstheme="minorHAnsi"/>
        </w:rPr>
        <w:t xml:space="preserve">I confirm that at the date of this request for assessment to be paid on the Upper Pay Range I meet the eligibility criteria and I submit appraisal review statements covering the relevant period. </w:t>
      </w:r>
    </w:p>
    <w:p w:rsidR="0000238C" w:rsidRPr="00FB0171" w:rsidRDefault="0000238C" w:rsidP="0000238C">
      <w:pPr>
        <w:rPr>
          <w:rFonts w:cstheme="minorHAnsi"/>
        </w:rPr>
      </w:pPr>
    </w:p>
    <w:p w:rsidR="0000238C" w:rsidRPr="00FB0171" w:rsidRDefault="0000238C" w:rsidP="0000238C">
      <w:pPr>
        <w:rPr>
          <w:rFonts w:cstheme="minorHAnsi"/>
        </w:rPr>
      </w:pPr>
    </w:p>
    <w:p w:rsidR="0000238C" w:rsidRPr="00FB0171" w:rsidRDefault="0000238C" w:rsidP="0000238C">
      <w:pPr>
        <w:rPr>
          <w:rFonts w:cstheme="minorHAnsi"/>
        </w:rPr>
      </w:pPr>
      <w:r w:rsidRPr="00FB0171">
        <w:rPr>
          <w:rFonts w:cstheme="minorHAnsi"/>
        </w:rPr>
        <w:t xml:space="preserve">Teacher’s </w:t>
      </w:r>
      <w:proofErr w:type="spellStart"/>
      <w:r w:rsidRPr="00FB0171">
        <w:rPr>
          <w:rFonts w:cstheme="minorHAnsi"/>
        </w:rPr>
        <w:t>signature_______________________Date</w:t>
      </w:r>
      <w:proofErr w:type="spellEnd"/>
      <w:r w:rsidRPr="00FB0171">
        <w:rPr>
          <w:rFonts w:cstheme="minorHAnsi"/>
        </w:rPr>
        <w:t xml:space="preserve"> ______________</w:t>
      </w:r>
    </w:p>
    <w:p w:rsidR="0000238C" w:rsidRPr="00FB0171" w:rsidRDefault="0000238C" w:rsidP="0000238C">
      <w:pPr>
        <w:pStyle w:val="Heading1"/>
        <w:rPr>
          <w:rFonts w:asciiTheme="minorHAnsi" w:hAnsiTheme="minorHAnsi" w:cstheme="minorHAnsi"/>
          <w:szCs w:val="24"/>
        </w:rPr>
      </w:pPr>
      <w:bookmarkStart w:id="0" w:name="_Appendix_7:_Application"/>
      <w:bookmarkStart w:id="1" w:name="_Appendix_7:_Upper"/>
      <w:bookmarkEnd w:id="0"/>
      <w:bookmarkEnd w:id="1"/>
      <w:r w:rsidRPr="00FB0171">
        <w:rPr>
          <w:rFonts w:asciiTheme="minorHAnsi" w:hAnsiTheme="minorHAnsi" w:cstheme="minorHAnsi"/>
          <w:szCs w:val="24"/>
          <w:lang w:eastAsia="en-US"/>
        </w:rPr>
        <w:br w:type="page"/>
      </w:r>
      <w:bookmarkStart w:id="2" w:name="_Toc361155857"/>
      <w:r w:rsidRPr="00FB0171">
        <w:rPr>
          <w:rFonts w:asciiTheme="minorHAnsi" w:hAnsiTheme="minorHAnsi" w:cstheme="minorHAnsi"/>
          <w:szCs w:val="24"/>
        </w:rPr>
        <w:lastRenderedPageBreak/>
        <w:t>Upper Pay Range Progression Criteria</w:t>
      </w:r>
      <w:bookmarkEnd w:id="2"/>
      <w:r w:rsidRPr="00FB0171">
        <w:rPr>
          <w:rFonts w:asciiTheme="minorHAnsi" w:hAnsiTheme="minorHAnsi" w:cstheme="minorHAnsi"/>
          <w:szCs w:val="24"/>
        </w:rPr>
        <w:t>/Standards</w:t>
      </w:r>
    </w:p>
    <w:p w:rsidR="0000238C" w:rsidRPr="00FB0171" w:rsidRDefault="0000238C" w:rsidP="0000238C">
      <w:pPr>
        <w:rPr>
          <w:rFonts w:cstheme="minorHAnsi"/>
        </w:rPr>
      </w:pPr>
    </w:p>
    <w:p w:rsidR="0000238C" w:rsidRPr="00FB0171" w:rsidRDefault="0000238C" w:rsidP="0000238C">
      <w:pPr>
        <w:rPr>
          <w:rFonts w:cstheme="minorHAnsi"/>
          <w:b/>
          <w:i/>
          <w:color w:val="0070C0"/>
        </w:rPr>
      </w:pPr>
      <w:r w:rsidRPr="00FB0171">
        <w:rPr>
          <w:rFonts w:cstheme="minorHAnsi"/>
          <w:b/>
          <w:i/>
          <w:color w:val="0070C0"/>
        </w:rPr>
        <w:t xml:space="preserve">Professional Attributes </w:t>
      </w:r>
    </w:p>
    <w:p w:rsidR="0000238C" w:rsidRPr="00FB0171" w:rsidRDefault="0000238C" w:rsidP="0000238C">
      <w:pPr>
        <w:jc w:val="both"/>
        <w:rPr>
          <w:rFonts w:cstheme="minorHAnsi"/>
        </w:rPr>
      </w:pPr>
      <w:r w:rsidRPr="00FB0171">
        <w:rPr>
          <w:rFonts w:cstheme="minorHAnsi"/>
        </w:rPr>
        <w:t>1 – Contribute significantly, where appropriate, to implementing workplace policies and practice and to promoting collective responsibility for their implementation.</w:t>
      </w:r>
    </w:p>
    <w:p w:rsidR="0000238C" w:rsidRDefault="0000238C" w:rsidP="0000238C">
      <w:pPr>
        <w:rPr>
          <w:rFonts w:cstheme="minorHAnsi"/>
          <w:b/>
          <w:i/>
          <w:color w:val="0070C0"/>
        </w:rPr>
      </w:pPr>
    </w:p>
    <w:p w:rsidR="0000238C" w:rsidRPr="00FB0171" w:rsidRDefault="0000238C" w:rsidP="0000238C">
      <w:pPr>
        <w:rPr>
          <w:rFonts w:cstheme="minorHAnsi"/>
          <w:b/>
          <w:i/>
          <w:color w:val="0070C0"/>
        </w:rPr>
      </w:pPr>
      <w:r w:rsidRPr="00FB0171">
        <w:rPr>
          <w:rFonts w:cstheme="minorHAnsi"/>
          <w:b/>
          <w:i/>
          <w:color w:val="0070C0"/>
        </w:rPr>
        <w:t>Professional Knowledge and Understanding</w:t>
      </w:r>
    </w:p>
    <w:p w:rsidR="0000238C" w:rsidRPr="00FB0171" w:rsidRDefault="0000238C" w:rsidP="0000238C">
      <w:pPr>
        <w:jc w:val="both"/>
        <w:rPr>
          <w:rFonts w:cstheme="minorHAnsi"/>
        </w:rPr>
      </w:pPr>
      <w:r w:rsidRPr="00FB0171">
        <w:rPr>
          <w:rFonts w:cstheme="minorHAnsi"/>
        </w:rPr>
        <w:t xml:space="preserve">2 – Have an extensive knowledge and understanding of how to use and adapt a range of teaching, learning and </w:t>
      </w:r>
      <w:proofErr w:type="spellStart"/>
      <w:r w:rsidRPr="00FB0171">
        <w:rPr>
          <w:rFonts w:cstheme="minorHAnsi"/>
        </w:rPr>
        <w:t>behaviour</w:t>
      </w:r>
      <w:proofErr w:type="spellEnd"/>
      <w:r w:rsidRPr="00FB0171">
        <w:rPr>
          <w:rFonts w:cstheme="minorHAnsi"/>
        </w:rPr>
        <w:t xml:space="preserve"> management strategies, including how to </w:t>
      </w:r>
      <w:proofErr w:type="spellStart"/>
      <w:r w:rsidRPr="00FB0171">
        <w:rPr>
          <w:rFonts w:cstheme="minorHAnsi"/>
        </w:rPr>
        <w:t>personalise</w:t>
      </w:r>
      <w:proofErr w:type="spellEnd"/>
      <w:r w:rsidRPr="00FB0171">
        <w:rPr>
          <w:rFonts w:cstheme="minorHAnsi"/>
        </w:rPr>
        <w:t xml:space="preserve"> learning to provide opportunities for all learners to achieve their potential.</w:t>
      </w:r>
    </w:p>
    <w:p w:rsidR="0000238C" w:rsidRPr="00FB0171" w:rsidRDefault="0000238C" w:rsidP="0000238C">
      <w:pPr>
        <w:jc w:val="both"/>
        <w:rPr>
          <w:rFonts w:cstheme="minorHAnsi"/>
        </w:rPr>
      </w:pPr>
      <w:r w:rsidRPr="00FB0171">
        <w:rPr>
          <w:rFonts w:cstheme="minorHAnsi"/>
        </w:rPr>
        <w:t xml:space="preserve">3 – Have an extensive knowledge and well-informed understanding of the assessment requirements and arrangement for the subjects/curriculum areas they teach, including those related to public examinations and qualifications. </w:t>
      </w:r>
    </w:p>
    <w:p w:rsidR="0000238C" w:rsidRPr="00FB0171" w:rsidRDefault="0000238C" w:rsidP="0000238C">
      <w:pPr>
        <w:jc w:val="both"/>
        <w:rPr>
          <w:rFonts w:cstheme="minorHAnsi"/>
        </w:rPr>
      </w:pPr>
      <w:r w:rsidRPr="00FB0171">
        <w:rPr>
          <w:rFonts w:cstheme="minorHAnsi"/>
        </w:rPr>
        <w:t xml:space="preserve">4 – Have up to date knowledge and understanding of the different types of qualifications and specification and their suitability for meeting learners’ needs. </w:t>
      </w:r>
    </w:p>
    <w:p w:rsidR="0000238C" w:rsidRPr="00FB0171" w:rsidRDefault="0000238C" w:rsidP="0000238C">
      <w:pPr>
        <w:jc w:val="both"/>
        <w:rPr>
          <w:rFonts w:cstheme="minorHAnsi"/>
        </w:rPr>
      </w:pPr>
      <w:r w:rsidRPr="00FB0171">
        <w:rPr>
          <w:rFonts w:cstheme="minorHAnsi"/>
        </w:rPr>
        <w:t xml:space="preserve">5 – Have a more developed knowledge and understanding of their subjects/curriculum areas and related pedagogy including how learning progresses within them. </w:t>
      </w:r>
    </w:p>
    <w:p w:rsidR="0000238C" w:rsidRPr="00FB0171" w:rsidRDefault="0000238C" w:rsidP="0000238C">
      <w:pPr>
        <w:jc w:val="both"/>
        <w:rPr>
          <w:rFonts w:cstheme="minorHAnsi"/>
        </w:rPr>
      </w:pPr>
      <w:r w:rsidRPr="00FB0171">
        <w:rPr>
          <w:rFonts w:cstheme="minorHAnsi"/>
        </w:rPr>
        <w:t xml:space="preserve">6 – Have sufficient depth of knowledge and experience to be able to give advice on the development and wellbeing of children and young people. </w:t>
      </w:r>
    </w:p>
    <w:p w:rsidR="0000238C" w:rsidRPr="00FB0171" w:rsidRDefault="0000238C" w:rsidP="0000238C">
      <w:pPr>
        <w:jc w:val="both"/>
        <w:rPr>
          <w:rFonts w:cstheme="minorHAnsi"/>
          <w:b/>
          <w:i/>
        </w:rPr>
      </w:pPr>
    </w:p>
    <w:p w:rsidR="0000238C" w:rsidRPr="00FB0171" w:rsidRDefault="0000238C" w:rsidP="0000238C">
      <w:pPr>
        <w:jc w:val="both"/>
        <w:rPr>
          <w:rFonts w:cstheme="minorHAnsi"/>
          <w:b/>
          <w:i/>
          <w:color w:val="0070C0"/>
        </w:rPr>
      </w:pPr>
      <w:r w:rsidRPr="00FB0171">
        <w:rPr>
          <w:rFonts w:cstheme="minorHAnsi"/>
          <w:b/>
          <w:i/>
          <w:color w:val="0070C0"/>
        </w:rPr>
        <w:t>Professional Skills</w:t>
      </w:r>
    </w:p>
    <w:p w:rsidR="0000238C" w:rsidRPr="00FB0171" w:rsidRDefault="0000238C" w:rsidP="0000238C">
      <w:pPr>
        <w:jc w:val="both"/>
        <w:rPr>
          <w:rFonts w:cstheme="minorHAnsi"/>
        </w:rPr>
      </w:pPr>
      <w:r w:rsidRPr="00FB0171">
        <w:rPr>
          <w:rFonts w:cstheme="minorHAnsi"/>
        </w:rPr>
        <w:t xml:space="preserve">7 - 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rsidR="0000238C" w:rsidRPr="00FB0171" w:rsidRDefault="0000238C" w:rsidP="0000238C">
      <w:pPr>
        <w:jc w:val="both"/>
        <w:rPr>
          <w:rFonts w:cstheme="minorHAnsi"/>
        </w:rPr>
      </w:pPr>
      <w:r w:rsidRPr="00FB0171">
        <w:rPr>
          <w:rFonts w:cstheme="minorHAnsi"/>
        </w:rPr>
        <w:t xml:space="preserve">8 - Have teachings skills which lead to learners achieving well relative to their prior attainment, making progress as good as, or better than, similar learners nationally. </w:t>
      </w:r>
    </w:p>
    <w:p w:rsidR="0000238C" w:rsidRPr="00FB0171" w:rsidRDefault="0000238C" w:rsidP="0000238C">
      <w:pPr>
        <w:jc w:val="both"/>
        <w:rPr>
          <w:rFonts w:cstheme="minorHAnsi"/>
        </w:rPr>
      </w:pPr>
      <w:r w:rsidRPr="00FB0171">
        <w:rPr>
          <w:rFonts w:cstheme="minorHAnsi"/>
        </w:rPr>
        <w:t>9 – Promote collaboration and work effectively as a team member.</w:t>
      </w:r>
    </w:p>
    <w:p w:rsidR="0000238C" w:rsidRPr="00FB0171" w:rsidRDefault="0000238C" w:rsidP="0000238C">
      <w:pPr>
        <w:jc w:val="both"/>
        <w:rPr>
          <w:rFonts w:cstheme="minorHAnsi"/>
        </w:rPr>
      </w:pPr>
      <w:r w:rsidRPr="00FB0171">
        <w:rPr>
          <w:rFonts w:cstheme="minorHAnsi"/>
        </w:rPr>
        <w:t xml:space="preserve">10 – Contribute to the professional development of colleagues through coaching and mentoring, demonstrating effective practice, and providing advice and feedback. </w:t>
      </w:r>
    </w:p>
    <w:p w:rsidR="0000238C" w:rsidRPr="00FB0171" w:rsidRDefault="0000238C" w:rsidP="0000238C">
      <w:pPr>
        <w:jc w:val="both"/>
        <w:rPr>
          <w:rFonts w:cstheme="minorHAnsi"/>
          <w:b/>
          <w:i/>
        </w:rPr>
      </w:pPr>
    </w:p>
    <w:p w:rsidR="0000238C" w:rsidRPr="00FB0171" w:rsidRDefault="0000238C" w:rsidP="0000238C">
      <w:pPr>
        <w:jc w:val="both"/>
        <w:rPr>
          <w:rFonts w:cstheme="minorHAnsi"/>
          <w:b/>
          <w:i/>
          <w:color w:val="0070C0"/>
        </w:rPr>
      </w:pPr>
      <w:r w:rsidRPr="00FB0171">
        <w:rPr>
          <w:rFonts w:cstheme="minorHAnsi"/>
          <w:b/>
          <w:i/>
          <w:color w:val="0070C0"/>
        </w:rPr>
        <w:t>Specific Local Criteria for UPR</w:t>
      </w:r>
    </w:p>
    <w:p w:rsidR="0000238C" w:rsidRPr="00FB0171" w:rsidRDefault="0000238C" w:rsidP="0000238C">
      <w:pPr>
        <w:numPr>
          <w:ilvl w:val="0"/>
          <w:numId w:val="2"/>
        </w:numPr>
        <w:ind w:left="284" w:hanging="284"/>
        <w:jc w:val="both"/>
        <w:rPr>
          <w:rFonts w:cstheme="minorHAnsi"/>
        </w:rPr>
      </w:pPr>
      <w:r w:rsidRPr="00FB0171">
        <w:rPr>
          <w:rFonts w:cstheme="minorHAnsi"/>
        </w:rPr>
        <w:t xml:space="preserve">A UPS1/2/3 teacher should be an excellent classroom practitioner.  Therefore, all lesson observation feedback as part of our academy self-evaluation should be at least </w:t>
      </w:r>
      <w:r w:rsidRPr="00FB0171">
        <w:rPr>
          <w:rFonts w:cstheme="minorHAnsi"/>
          <w:b/>
          <w:bCs/>
        </w:rPr>
        <w:t>good (and preferably outstanding)</w:t>
      </w:r>
      <w:r w:rsidRPr="00FB0171">
        <w:rPr>
          <w:rFonts w:cstheme="minorHAnsi"/>
        </w:rPr>
        <w:t>.</w:t>
      </w:r>
    </w:p>
    <w:p w:rsidR="0000238C" w:rsidRPr="00FB0171" w:rsidRDefault="0000238C" w:rsidP="0000238C">
      <w:pPr>
        <w:ind w:left="284" w:hanging="284"/>
        <w:jc w:val="both"/>
        <w:rPr>
          <w:rFonts w:cstheme="minorHAnsi"/>
        </w:rPr>
      </w:pPr>
    </w:p>
    <w:p w:rsidR="0000238C" w:rsidRPr="00FB0171" w:rsidRDefault="0000238C" w:rsidP="0000238C">
      <w:pPr>
        <w:numPr>
          <w:ilvl w:val="0"/>
          <w:numId w:val="2"/>
        </w:numPr>
        <w:ind w:left="284" w:hanging="284"/>
        <w:jc w:val="both"/>
        <w:rPr>
          <w:rFonts w:cstheme="minorHAnsi"/>
          <w:b/>
          <w:bCs/>
        </w:rPr>
      </w:pPr>
      <w:r w:rsidRPr="00FB0171">
        <w:rPr>
          <w:rFonts w:cstheme="minorHAnsi"/>
        </w:rPr>
        <w:t xml:space="preserve">A UPS1/2/3 teacher should add value to students in terms of student progress. Therefore, there is an expectation that progress in teaching groups should be at least </w:t>
      </w:r>
      <w:r w:rsidRPr="00FB0171">
        <w:rPr>
          <w:rFonts w:cstheme="minorHAnsi"/>
          <w:b/>
          <w:bCs/>
        </w:rPr>
        <w:t>in line with national expectations (and to be above for some students).</w:t>
      </w:r>
    </w:p>
    <w:p w:rsidR="0000238C" w:rsidRPr="00FB0171" w:rsidRDefault="0000238C" w:rsidP="0000238C">
      <w:pPr>
        <w:ind w:left="284" w:hanging="284"/>
        <w:jc w:val="both"/>
        <w:rPr>
          <w:rFonts w:cstheme="minorHAnsi"/>
          <w:b/>
          <w:bCs/>
        </w:rPr>
      </w:pPr>
    </w:p>
    <w:p w:rsidR="0000238C" w:rsidRPr="00FB0171" w:rsidRDefault="0000238C" w:rsidP="0000238C">
      <w:pPr>
        <w:numPr>
          <w:ilvl w:val="0"/>
          <w:numId w:val="2"/>
        </w:numPr>
        <w:ind w:left="284" w:hanging="284"/>
        <w:jc w:val="both"/>
        <w:rPr>
          <w:rFonts w:cstheme="minorHAnsi"/>
          <w:b/>
          <w:bCs/>
        </w:rPr>
      </w:pPr>
      <w:r w:rsidRPr="00FB0171">
        <w:rPr>
          <w:rFonts w:cstheme="minorHAnsi"/>
        </w:rPr>
        <w:t xml:space="preserve">A UPS1/2/3 teacher should impact on academy improvement beyond their own classroom, therefore they are expected to be an active promoter and supporter of the academy ethos. This includes role modelling </w:t>
      </w:r>
      <w:r w:rsidRPr="00FB0171">
        <w:rPr>
          <w:rFonts w:cstheme="minorHAnsi"/>
          <w:b/>
          <w:bCs/>
        </w:rPr>
        <w:t>positive working relationships</w:t>
      </w:r>
      <w:r w:rsidRPr="00FB0171">
        <w:rPr>
          <w:rFonts w:cstheme="minorHAnsi"/>
        </w:rPr>
        <w:t xml:space="preserve"> with staff and students, and </w:t>
      </w:r>
      <w:r w:rsidRPr="00FB0171">
        <w:rPr>
          <w:rFonts w:cstheme="minorHAnsi"/>
          <w:b/>
          <w:bCs/>
        </w:rPr>
        <w:t xml:space="preserve">active implementation of agreed minimum operating procedure and </w:t>
      </w:r>
      <w:proofErr w:type="spellStart"/>
      <w:r w:rsidRPr="00FB0171">
        <w:rPr>
          <w:rFonts w:cstheme="minorHAnsi"/>
          <w:b/>
          <w:bCs/>
        </w:rPr>
        <w:t>behaviour</w:t>
      </w:r>
      <w:proofErr w:type="spellEnd"/>
      <w:r w:rsidRPr="00FB0171">
        <w:rPr>
          <w:rFonts w:cstheme="minorHAnsi"/>
          <w:b/>
          <w:bCs/>
        </w:rPr>
        <w:t xml:space="preserve"> policy</w:t>
      </w:r>
      <w:r w:rsidRPr="00FB0171">
        <w:rPr>
          <w:rFonts w:cstheme="minorHAnsi"/>
        </w:rPr>
        <w:t xml:space="preserve"> (indeed a UPS1/2/3 teacher should go well </w:t>
      </w:r>
      <w:r w:rsidRPr="00FB0171">
        <w:rPr>
          <w:rFonts w:cstheme="minorHAnsi"/>
          <w:b/>
          <w:bCs/>
        </w:rPr>
        <w:t>beyond</w:t>
      </w:r>
      <w:r w:rsidRPr="00FB0171">
        <w:rPr>
          <w:rFonts w:cstheme="minorHAnsi"/>
        </w:rPr>
        <w:t xml:space="preserve"> this minimum expectation).</w:t>
      </w:r>
    </w:p>
    <w:p w:rsidR="0000238C" w:rsidRPr="00FB0171" w:rsidRDefault="0000238C" w:rsidP="0000238C">
      <w:pPr>
        <w:ind w:left="284" w:hanging="284"/>
        <w:jc w:val="both"/>
        <w:rPr>
          <w:rFonts w:cstheme="minorHAnsi"/>
          <w:b/>
          <w:bCs/>
        </w:rPr>
      </w:pPr>
    </w:p>
    <w:p w:rsidR="0000238C" w:rsidRPr="00FB0171" w:rsidRDefault="0000238C" w:rsidP="0000238C">
      <w:pPr>
        <w:numPr>
          <w:ilvl w:val="0"/>
          <w:numId w:val="2"/>
        </w:numPr>
        <w:ind w:left="284" w:hanging="284"/>
        <w:jc w:val="both"/>
        <w:rPr>
          <w:rFonts w:cstheme="minorHAnsi"/>
          <w:b/>
          <w:bCs/>
        </w:rPr>
      </w:pPr>
      <w:r w:rsidRPr="00FB0171">
        <w:rPr>
          <w:rFonts w:cstheme="minorHAnsi"/>
        </w:rPr>
        <w:t xml:space="preserve">A UPS1/2/3 teacher should impact on academy improvement beyond their own classroom and should </w:t>
      </w:r>
      <w:r w:rsidRPr="00FB0171">
        <w:rPr>
          <w:rFonts w:cstheme="minorHAnsi"/>
          <w:b/>
        </w:rPr>
        <w:t>carry out a role/responsibility along with the existing job description</w:t>
      </w:r>
      <w:r w:rsidRPr="00FB0171">
        <w:rPr>
          <w:rFonts w:cstheme="minorHAnsi"/>
        </w:rPr>
        <w:t>. The role/responsibility could be based within the department or across the whole academy and should be agreed during the initial meeting. Impact of the role will be measured in the review meeting for the previous cycle.</w:t>
      </w:r>
    </w:p>
    <w:p w:rsidR="0000238C" w:rsidRPr="00FB0171" w:rsidRDefault="0000238C" w:rsidP="0000238C">
      <w:pPr>
        <w:ind w:left="284" w:hanging="284"/>
        <w:jc w:val="both"/>
        <w:rPr>
          <w:rFonts w:cstheme="minorHAnsi"/>
          <w:b/>
          <w:bCs/>
        </w:rPr>
      </w:pPr>
    </w:p>
    <w:p w:rsidR="0000238C" w:rsidRPr="00FB0171" w:rsidRDefault="0000238C" w:rsidP="0000238C">
      <w:pPr>
        <w:numPr>
          <w:ilvl w:val="0"/>
          <w:numId w:val="2"/>
        </w:numPr>
        <w:ind w:left="284" w:hanging="284"/>
        <w:jc w:val="both"/>
        <w:rPr>
          <w:rFonts w:cstheme="minorHAnsi"/>
          <w:b/>
          <w:bCs/>
        </w:rPr>
      </w:pPr>
      <w:r w:rsidRPr="00FB0171">
        <w:rPr>
          <w:rFonts w:cstheme="minorHAnsi"/>
        </w:rPr>
        <w:t xml:space="preserve">Where applicable, a UPS1/2/3 teacher should model the highest standards of leadership, as exemplified in the national standards. Therefore, any departmental reviews should judge leadership and management as at least </w:t>
      </w:r>
      <w:r w:rsidRPr="00FB0171">
        <w:rPr>
          <w:rFonts w:cstheme="minorHAnsi"/>
          <w:b/>
          <w:bCs/>
        </w:rPr>
        <w:t>good (and preferably outstanding)</w:t>
      </w:r>
      <w:r w:rsidRPr="00FB0171">
        <w:rPr>
          <w:rFonts w:cstheme="minorHAnsi"/>
        </w:rPr>
        <w:t>.</w:t>
      </w:r>
    </w:p>
    <w:p w:rsidR="00452356" w:rsidRPr="0000238C" w:rsidRDefault="00452356" w:rsidP="0000238C">
      <w:pPr>
        <w:ind w:left="284" w:hanging="284"/>
        <w:rPr>
          <w:rFonts w:cstheme="minorHAnsi"/>
        </w:rPr>
      </w:pPr>
      <w:bookmarkStart w:id="3" w:name="_GoBack"/>
      <w:bookmarkEnd w:id="3"/>
    </w:p>
    <w:sectPr w:rsidR="00452356" w:rsidRPr="0000238C" w:rsidSect="0000238C">
      <w:pgSz w:w="11906" w:h="16838"/>
      <w:pgMar w:top="709" w:right="849"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61803"/>
    <w:multiLevelType w:val="hybridMultilevel"/>
    <w:tmpl w:val="A4665C0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1F70E9B"/>
    <w:multiLevelType w:val="hybridMultilevel"/>
    <w:tmpl w:val="E28E04BC"/>
    <w:lvl w:ilvl="0" w:tplc="C38EC558">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8C"/>
    <w:rsid w:val="0000238C"/>
    <w:rsid w:val="0045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60DB"/>
  <w15:chartTrackingRefBased/>
  <w15:docId w15:val="{D1AA13ED-9DD3-472A-9446-BD9DCA88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38C"/>
    <w:pPr>
      <w:spacing w:after="0" w:line="240" w:lineRule="auto"/>
    </w:pPr>
    <w:rPr>
      <w:rFonts w:eastAsiaTheme="minorEastAsia"/>
      <w:sz w:val="24"/>
      <w:szCs w:val="24"/>
      <w:lang w:val="en-US"/>
    </w:rPr>
  </w:style>
  <w:style w:type="paragraph" w:styleId="Heading1">
    <w:name w:val="heading 1"/>
    <w:basedOn w:val="Normal"/>
    <w:next w:val="Normal"/>
    <w:link w:val="Heading1Char"/>
    <w:uiPriority w:val="99"/>
    <w:qFormat/>
    <w:rsid w:val="0000238C"/>
    <w:pPr>
      <w:keepNext/>
      <w:outlineLvl w:val="0"/>
    </w:pPr>
    <w:rPr>
      <w:rFonts w:ascii="Arial" w:eastAsia="Times New Roman" w:hAnsi="Arial" w:cs="Arial"/>
      <w:b/>
      <w:bCs/>
      <w:kern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238C"/>
    <w:rPr>
      <w:rFonts w:ascii="Arial" w:eastAsia="Times New Roman" w:hAnsi="Arial" w:cs="Arial"/>
      <w:b/>
      <w:bCs/>
      <w:kern w:val="32"/>
      <w:sz w:val="24"/>
      <w:szCs w:val="32"/>
      <w:lang w:eastAsia="en-GB"/>
    </w:rPr>
  </w:style>
  <w:style w:type="paragraph" w:styleId="ListParagraph">
    <w:name w:val="List Paragraph"/>
    <w:basedOn w:val="Normal"/>
    <w:uiPriority w:val="99"/>
    <w:qFormat/>
    <w:rsid w:val="00002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Wall</dc:creator>
  <cp:keywords/>
  <dc:description/>
  <cp:lastModifiedBy>Delyth Wall</cp:lastModifiedBy>
  <cp:revision>1</cp:revision>
  <dcterms:created xsi:type="dcterms:W3CDTF">2018-06-13T19:42:00Z</dcterms:created>
  <dcterms:modified xsi:type="dcterms:W3CDTF">2018-06-13T19:45:00Z</dcterms:modified>
</cp:coreProperties>
</file>